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32B41" w:rsidRPr="007C51E4" w:rsidRDefault="007C51E4" w:rsidP="00C33D07">
      <w:pPr>
        <w:pStyle w:val="Cmsor1"/>
        <w:jc w:val="center"/>
        <w:rPr>
          <w:sz w:val="32"/>
        </w:rPr>
      </w:pPr>
      <w:r w:rsidRPr="007C51E4">
        <w:rPr>
          <w:sz w:val="32"/>
        </w:rPr>
        <w:t>Tételkidolgozás</w:t>
      </w:r>
    </w:p>
    <w:p w:rsidR="007C51E4" w:rsidRPr="007C51E4" w:rsidRDefault="007C51E4" w:rsidP="007C51E4">
      <w:pPr>
        <w:rPr>
          <w:b/>
        </w:rPr>
      </w:pPr>
      <w:r w:rsidRPr="007C51E4">
        <w:rPr>
          <w:b/>
        </w:rPr>
        <w:t xml:space="preserve">Nem ellenőrzött kidolgozás, hibák </w:t>
      </w:r>
      <w:r w:rsidRPr="007C51E4">
        <w:rPr>
          <w:b/>
        </w:rPr>
        <w:t xml:space="preserve">sok helyen előfordulnak </w:t>
      </w:r>
      <w:r w:rsidRPr="007C51E4">
        <w:rPr>
          <w:b/>
        </w:rPr>
        <w:t>benne, csak saját felelősségre használd!</w:t>
      </w:r>
    </w:p>
    <w:p w:rsidR="00A32B41" w:rsidRDefault="00A32B41" w:rsidP="00A32B41">
      <w:pPr>
        <w:pStyle w:val="Cmsor1"/>
        <w:rPr>
          <w:rFonts w:ascii="Times New Roman" w:hAnsi="Times New Roman"/>
          <w:lang w:val="hu-HU"/>
        </w:rPr>
      </w:pPr>
      <w:r>
        <w:rPr>
          <w:rFonts w:ascii="Times New Roman" w:hAnsi="Times New Roman"/>
          <w:lang w:val="hu-HU"/>
        </w:rPr>
        <w:t>“Védelmek és méréste</w:t>
      </w:r>
      <w:bookmarkStart w:id="0" w:name="_GoBack"/>
      <w:bookmarkEnd w:id="0"/>
      <w:r>
        <w:rPr>
          <w:rFonts w:ascii="Times New Roman" w:hAnsi="Times New Roman"/>
          <w:lang w:val="hu-HU"/>
        </w:rPr>
        <w:t>chnika" című tárgyból.</w:t>
      </w:r>
    </w:p>
    <w:p w:rsidR="00A32B41" w:rsidRDefault="00A32B41" w:rsidP="00A32B41">
      <w:pPr>
        <w:tabs>
          <w:tab w:val="left" w:pos="8506"/>
          <w:tab w:val="left" w:pos="8647"/>
        </w:tabs>
        <w:jc w:val="center"/>
        <w:rPr>
          <w:lang w:val="hu-HU"/>
        </w:rPr>
      </w:pPr>
      <w:r>
        <w:rPr>
          <w:lang w:val="hu-HU"/>
        </w:rPr>
        <w:t>(2015)</w:t>
      </w:r>
    </w:p>
    <w:p w:rsidR="00A32B41" w:rsidRDefault="008C795F" w:rsidP="008C795F">
      <w:pPr>
        <w:pStyle w:val="Cmsor2"/>
        <w:rPr>
          <w:lang w:val="hu-HU"/>
        </w:rPr>
      </w:pPr>
      <w:r>
        <w:rPr>
          <w:lang w:val="hu-HU"/>
        </w:rPr>
        <w:t>1.</w:t>
      </w:r>
      <w:r w:rsidR="00A32B41">
        <w:rPr>
          <w:lang w:val="hu-HU"/>
        </w:rPr>
        <w:t>Mi a védelem és a védelmi rendszer feladata? Milyen károkat előz meg?</w:t>
      </w:r>
    </w:p>
    <w:p w:rsidR="00A32B41" w:rsidRPr="008C795F" w:rsidRDefault="008C795F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8C795F">
        <w:rPr>
          <w:b/>
          <w:lang w:val="hu-HU"/>
        </w:rPr>
        <w:t>Feladata:</w:t>
      </w:r>
      <w:r>
        <w:rPr>
          <w:lang w:val="hu-HU"/>
        </w:rPr>
        <w:t xml:space="preserve">Villamosenergia-rendszerben </w:t>
      </w:r>
      <w:r w:rsidRPr="00C13868">
        <w:rPr>
          <w:highlight w:val="yellow"/>
          <w:lang w:val="hu-HU"/>
        </w:rPr>
        <w:t>bekövetkezett hibát</w:t>
      </w:r>
      <w:r>
        <w:rPr>
          <w:lang w:val="hu-HU"/>
        </w:rPr>
        <w:t xml:space="preserve"> vagy rendellenes állapotot érzékelje és </w:t>
      </w:r>
      <w:r w:rsidRPr="00C13868">
        <w:rPr>
          <w:highlight w:val="yellow"/>
          <w:lang w:val="hu-HU"/>
        </w:rPr>
        <w:t>emberi beavatkozástól függetlenül</w:t>
      </w:r>
      <w:r>
        <w:rPr>
          <w:lang w:val="hu-HU"/>
        </w:rPr>
        <w:t xml:space="preserve">, a </w:t>
      </w:r>
      <w:r w:rsidRPr="00C13868">
        <w:rPr>
          <w:highlight w:val="yellow"/>
          <w:lang w:val="hu-HU"/>
        </w:rPr>
        <w:t>hiba helyének megállapítása</w:t>
      </w:r>
      <w:r>
        <w:rPr>
          <w:lang w:val="hu-HU"/>
        </w:rPr>
        <w:t xml:space="preserve"> vagy a normálistól </w:t>
      </w:r>
      <w:r w:rsidRPr="00C13868">
        <w:rPr>
          <w:highlight w:val="yellow"/>
          <w:lang w:val="hu-HU"/>
        </w:rPr>
        <w:t>eltérő üzemállapot kimutatása alapján</w:t>
      </w:r>
      <w:r>
        <w:rPr>
          <w:lang w:val="hu-HU"/>
        </w:rPr>
        <w:t xml:space="preserve"> </w:t>
      </w:r>
      <w:r w:rsidRPr="00C13868">
        <w:rPr>
          <w:highlight w:val="yellow"/>
          <w:lang w:val="hu-HU"/>
        </w:rPr>
        <w:t>a hibás berendezést kikapcsolja</w:t>
      </w:r>
      <w:r>
        <w:rPr>
          <w:lang w:val="hu-HU"/>
        </w:rPr>
        <w:t xml:space="preserve"> és a személyzetnek, ill. az üzemirányítóközpontnak </w:t>
      </w:r>
      <w:r w:rsidRPr="00C13868">
        <w:rPr>
          <w:highlight w:val="yellow"/>
          <w:lang w:val="hu-HU"/>
        </w:rPr>
        <w:t>jelzést adjon</w:t>
      </w:r>
      <w:r>
        <w:rPr>
          <w:lang w:val="hu-HU"/>
        </w:rPr>
        <w:t>.</w:t>
      </w:r>
      <w:r>
        <w:rPr>
          <w:lang w:val="hu-HU"/>
        </w:rPr>
        <w:br/>
        <w:t>„Silent Sentinel”</w:t>
      </w:r>
    </w:p>
    <w:p w:rsidR="008C795F" w:rsidRPr="00E145FB" w:rsidRDefault="008C795F" w:rsidP="008C795F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b/>
          <w:lang w:val="hu-HU"/>
        </w:rPr>
        <w:t>Károk:</w:t>
      </w:r>
      <w:r w:rsidR="00E145FB">
        <w:rPr>
          <w:b/>
          <w:lang w:val="hu-HU"/>
        </w:rPr>
        <w:t xml:space="preserve"> </w:t>
      </w:r>
      <w:r w:rsidR="00E145FB" w:rsidRPr="00C13868">
        <w:rPr>
          <w:highlight w:val="yellow"/>
          <w:lang w:val="hu-HU"/>
        </w:rPr>
        <w:t>Villamosenergia-termelő,-szereplő,-szállító és- elosztóberendezések igen nagy értéket képviselnek. Az általuk ellátott fogyasztók kiesése súlyos károkat okozhat</w:t>
      </w:r>
      <w:r w:rsidR="00E145FB">
        <w:rPr>
          <w:lang w:val="hu-HU"/>
        </w:rPr>
        <w:t>.</w:t>
      </w:r>
      <w:r w:rsidR="00E145FB">
        <w:rPr>
          <w:lang w:val="hu-HU"/>
        </w:rPr>
        <w:br/>
      </w:r>
      <w:r w:rsidR="00E14D01">
        <w:rPr>
          <w:lang w:val="hu-HU"/>
        </w:rPr>
        <w:t>Az villamosenergia-rendszer elemeire a zárlatok jelentik a legveszélyesebb meghibásodást, mert a zárlat helyén 5-6000C-os is lehet az ív. Az ép berendezéseken átfolyó zárlati áram termikus és dinamikus hatása súlyos rombolást, a zárlatok hatására letörő feszültség pedig az erőművekben mind pedig az fogyasztóknál zavart okozhatnak.</w:t>
      </w:r>
    </w:p>
    <w:p w:rsidR="00A32B41" w:rsidRDefault="008C795F" w:rsidP="008C795F">
      <w:pPr>
        <w:pStyle w:val="Cmsor2"/>
        <w:rPr>
          <w:lang w:val="hu-HU"/>
        </w:rPr>
      </w:pPr>
      <w:r>
        <w:rPr>
          <w:lang w:val="hu-HU"/>
        </w:rPr>
        <w:t>2.</w:t>
      </w:r>
      <w:r w:rsidR="00A32B41">
        <w:rPr>
          <w:lang w:val="hu-HU"/>
        </w:rPr>
        <w:t>Sorolja fel a védelmi rendszerekkel szemben támasztott követelményeket! Mit értünk érzékenység, egyszerűség és gazdaságosság követelménye alatt?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szelektivitás,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gyors működés,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üzembiztonság,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érzékenység,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egyszerűség,</w:t>
      </w:r>
    </w:p>
    <w:p w:rsidR="00397DA6" w:rsidRPr="00C13868" w:rsidRDefault="00397DA6" w:rsidP="00397DA6">
      <w:pPr>
        <w:pStyle w:val="Listaszerbekezds"/>
        <w:numPr>
          <w:ilvl w:val="0"/>
          <w:numId w:val="15"/>
        </w:numPr>
        <w:rPr>
          <w:highlight w:val="yellow"/>
          <w:lang w:val="hu-HU"/>
        </w:rPr>
      </w:pPr>
      <w:r w:rsidRPr="00C13868">
        <w:rPr>
          <w:highlight w:val="yellow"/>
          <w:lang w:val="hu-HU"/>
        </w:rPr>
        <w:t>gazdaságosság</w:t>
      </w:r>
    </w:p>
    <w:p w:rsidR="00397DA6" w:rsidRPr="00BD6F21" w:rsidRDefault="00397DA6" w:rsidP="00397DA6">
      <w:pPr>
        <w:rPr>
          <w:lang w:val="hu-HU"/>
        </w:rPr>
      </w:pPr>
      <w:r w:rsidRPr="00BD6F21">
        <w:rPr>
          <w:i/>
          <w:color w:val="FF0000"/>
          <w:lang w:val="hu-HU"/>
        </w:rPr>
        <w:t xml:space="preserve"> </w:t>
      </w:r>
      <w:r w:rsidRPr="00BD6F21">
        <w:rPr>
          <w:b/>
          <w:lang w:val="hu-HU"/>
        </w:rPr>
        <w:t>Érzékenység:</w:t>
      </w:r>
      <w:r w:rsidRPr="00BD6F21">
        <w:rPr>
          <w:lang w:val="hu-HU"/>
        </w:rPr>
        <w:t xml:space="preserve"> Azt jelenti</w:t>
      </w:r>
      <w:r w:rsidRPr="00C13868">
        <w:rPr>
          <w:highlight w:val="yellow"/>
          <w:lang w:val="hu-HU"/>
        </w:rPr>
        <w:t>: a védelem biztosan</w:t>
      </w:r>
      <w:r w:rsidRPr="00BD6F21">
        <w:rPr>
          <w:lang w:val="hu-HU"/>
        </w:rPr>
        <w:t xml:space="preserve">/szelektíven </w:t>
      </w:r>
      <w:r w:rsidRPr="00C13868">
        <w:rPr>
          <w:highlight w:val="yellow"/>
          <w:lang w:val="hu-HU"/>
        </w:rPr>
        <w:t>érzékeljen</w:t>
      </w:r>
      <w:r w:rsidRPr="00BD6F21">
        <w:rPr>
          <w:lang w:val="hu-HU"/>
        </w:rPr>
        <w:t>:</w:t>
      </w:r>
    </w:p>
    <w:p w:rsidR="00397DA6" w:rsidRPr="005B581B" w:rsidRDefault="00397DA6" w:rsidP="00397DA6">
      <w:pPr>
        <w:pStyle w:val="Listaszerbekezds"/>
        <w:numPr>
          <w:ilvl w:val="0"/>
          <w:numId w:val="16"/>
        </w:numPr>
      </w:pPr>
      <w:r w:rsidRPr="00B62122">
        <w:rPr>
          <w:lang w:val="hu-HU"/>
        </w:rPr>
        <w:t xml:space="preserve"> </w:t>
      </w:r>
      <w:r w:rsidRPr="00C13868">
        <w:rPr>
          <w:highlight w:val="yellow"/>
        </w:rPr>
        <w:t>minden fajta hibát</w:t>
      </w:r>
      <w:r w:rsidRPr="005B581B">
        <w:t xml:space="preserve"> (alapvédelem: egyszerű + 2xFf </w:t>
      </w:r>
      <w:r w:rsidRPr="005B581B">
        <w:t> cross-country fault),</w:t>
      </w:r>
    </w:p>
    <w:p w:rsidR="00397DA6" w:rsidRPr="005B581B" w:rsidRDefault="00397DA6" w:rsidP="00397DA6">
      <w:pPr>
        <w:pStyle w:val="Listaszerbekezds"/>
        <w:numPr>
          <w:ilvl w:val="0"/>
          <w:numId w:val="16"/>
        </w:numPr>
      </w:pPr>
      <w:r w:rsidRPr="005B581B">
        <w:t xml:space="preserve"> </w:t>
      </w:r>
      <w:r w:rsidRPr="00C13868">
        <w:rPr>
          <w:highlight w:val="yellow"/>
        </w:rPr>
        <w:t>minden üzemállapot-variáció mellett</w:t>
      </w:r>
      <w:r w:rsidRPr="005B581B">
        <w:t xml:space="preserve"> (max.-min. </w:t>
      </w:r>
      <w:r w:rsidRPr="005B581B">
        <w:t> lásd később), és</w:t>
      </w:r>
    </w:p>
    <w:p w:rsidR="00397DA6" w:rsidRPr="005B581B" w:rsidRDefault="00397DA6" w:rsidP="00C13868">
      <w:pPr>
        <w:pStyle w:val="Listaszerbekezds"/>
        <w:numPr>
          <w:ilvl w:val="0"/>
          <w:numId w:val="16"/>
        </w:numPr>
      </w:pPr>
      <w:r w:rsidRPr="00C13868">
        <w:rPr>
          <w:highlight w:val="yellow"/>
        </w:rPr>
        <w:t>minden zavaró tényező mellett</w:t>
      </w:r>
      <w:r w:rsidRPr="005B581B">
        <w:t xml:space="preserve"> (Rh, lengés, túlterhelés,</w:t>
      </w:r>
      <w:r w:rsidR="00C13868">
        <w:t xml:space="preserve"> </w:t>
      </w:r>
      <w:r w:rsidRPr="005B581B">
        <w:t>védelmi hiba, adatismereti hiba, stb.)</w:t>
      </w:r>
    </w:p>
    <w:p w:rsidR="00397DA6" w:rsidRPr="005B581B" w:rsidRDefault="00397DA6" w:rsidP="00397DA6">
      <w:r w:rsidRPr="005B581B">
        <w:rPr>
          <w:color w:val="FF0000"/>
        </w:rPr>
        <w:t xml:space="preserve"> </w:t>
      </w:r>
      <w:r w:rsidRPr="00C13868">
        <w:rPr>
          <w:b/>
          <w:highlight w:val="yellow"/>
        </w:rPr>
        <w:t>Gazdaságosság</w:t>
      </w:r>
      <w:r w:rsidRPr="005B581B">
        <w:rPr>
          <w:b/>
        </w:rPr>
        <w:t>:</w:t>
      </w:r>
      <w:r w:rsidRPr="005B581B">
        <w:t xml:space="preserve"> </w:t>
      </w:r>
      <w:r w:rsidRPr="00C13868">
        <w:rPr>
          <w:highlight w:val="yellow"/>
        </w:rPr>
        <w:t>Alapszempont: a védelem sokkal nagyobb értéket véd, mint saját értéke</w:t>
      </w:r>
    </w:p>
    <w:p w:rsidR="00397DA6" w:rsidRPr="005B581B" w:rsidRDefault="00397DA6" w:rsidP="00397DA6">
      <w:r w:rsidRPr="005B581B">
        <w:t>Új védelem, mint többlet alkalmazása akkor gazdaságos, ha több hasznot hoz a zárlatok jobb (gyorsabb, stb.) hárításával,mint amennyi kárt okoz felesleges kioldásával.</w:t>
      </w:r>
    </w:p>
    <w:p w:rsidR="00397DA6" w:rsidRPr="00C13868" w:rsidRDefault="00397DA6" w:rsidP="00397DA6">
      <w:pPr>
        <w:rPr>
          <w:highlight w:val="yellow"/>
        </w:rPr>
      </w:pPr>
      <w:r w:rsidRPr="005B581B">
        <w:rPr>
          <w:b/>
        </w:rPr>
        <w:t xml:space="preserve"> Egyszerűség:</w:t>
      </w:r>
      <w:r w:rsidRPr="005B581B">
        <w:t xml:space="preserve"> </w:t>
      </w:r>
      <w:r w:rsidRPr="00C13868">
        <w:rPr>
          <w:highlight w:val="yellow"/>
        </w:rPr>
        <w:t>Ha szükséges: kompromisszumot kell alkalmazni:</w:t>
      </w:r>
    </w:p>
    <w:p w:rsidR="00397DA6" w:rsidRPr="00C13868" w:rsidRDefault="00397DA6" w:rsidP="00397DA6">
      <w:pPr>
        <w:pStyle w:val="Listaszerbekezds"/>
        <w:numPr>
          <w:ilvl w:val="0"/>
          <w:numId w:val="17"/>
        </w:numPr>
        <w:rPr>
          <w:highlight w:val="yellow"/>
        </w:rPr>
      </w:pPr>
      <w:r w:rsidRPr="00C13868">
        <w:rPr>
          <w:highlight w:val="yellow"/>
        </w:rPr>
        <w:t>kis valószinűségű hibák</w:t>
      </w:r>
      <w:r w:rsidR="00C13868" w:rsidRPr="00C13868">
        <w:rPr>
          <w:highlight w:val="yellow"/>
        </w:rPr>
        <w:t xml:space="preserve"> figyelmen kívül hagyása</w:t>
      </w:r>
      <w:r w:rsidR="00C13868" w:rsidRPr="005B581B">
        <w:t>.</w:t>
      </w:r>
    </w:p>
    <w:p w:rsidR="00397DA6" w:rsidRPr="005B581B" w:rsidRDefault="00397DA6" w:rsidP="00397DA6">
      <w:pPr>
        <w:pStyle w:val="Listaszerbekezds"/>
        <w:numPr>
          <w:ilvl w:val="0"/>
          <w:numId w:val="17"/>
        </w:numPr>
      </w:pPr>
      <w:r w:rsidRPr="005B581B">
        <w:t xml:space="preserve"> </w:t>
      </w:r>
      <w:r w:rsidRPr="00C13868">
        <w:rPr>
          <w:highlight w:val="yellow"/>
        </w:rPr>
        <w:t>kis valószinűségű üzemállapotok figyelmen kívül hagyása</w:t>
      </w:r>
      <w:r w:rsidRPr="005B581B">
        <w:t>.</w:t>
      </w:r>
    </w:p>
    <w:p w:rsidR="00397DA6" w:rsidRPr="005B581B" w:rsidRDefault="00397DA6" w:rsidP="00397DA6">
      <w:pPr>
        <w:pStyle w:val="Listaszerbekezds"/>
        <w:numPr>
          <w:ilvl w:val="0"/>
          <w:numId w:val="17"/>
        </w:numPr>
      </w:pPr>
      <w:r w:rsidRPr="005B581B">
        <w:t>DE: alapvédelmi holtsáv nem lehet!</w:t>
      </w:r>
    </w:p>
    <w:p w:rsidR="00A32B41" w:rsidRPr="00397DA6" w:rsidRDefault="00A32B41" w:rsidP="00A32B41">
      <w:pPr>
        <w:pStyle w:val="Listaszerbekezds"/>
      </w:pP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lastRenderedPageBreak/>
        <w:t>3.</w:t>
      </w:r>
      <w:r w:rsidR="00A32B41">
        <w:rPr>
          <w:lang w:val="hu-HU"/>
        </w:rPr>
        <w:t>Határozza meg a szelektivitás és a szelektív időlépcső fogalmát! Részletezze a gyors működés és az üzembiztonság követelményét!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b/>
          <w:lang w:val="hu-HU"/>
        </w:rPr>
        <w:t>Szelektív működés:</w:t>
      </w:r>
      <w:r w:rsidRPr="00112E89">
        <w:rPr>
          <w:lang w:val="hu-HU"/>
        </w:rPr>
        <w:t xml:space="preserve"> A védelmi rendszer szelektív működésű, ha hiba felléptekor a védelmek által vezérelt </w:t>
      </w:r>
      <w:r w:rsidRPr="00C13868">
        <w:rPr>
          <w:highlight w:val="yellow"/>
          <w:lang w:val="hu-HU"/>
        </w:rPr>
        <w:t>megszakítók csak a hibás részt választják le,</w:t>
      </w:r>
      <w:r w:rsidRPr="00112E89">
        <w:rPr>
          <w:lang w:val="hu-HU"/>
        </w:rPr>
        <w:t xml:space="preserve"> </w:t>
      </w:r>
      <w:r w:rsidRPr="00C13868">
        <w:rPr>
          <w:highlight w:val="yellow"/>
          <w:lang w:val="hu-HU"/>
        </w:rPr>
        <w:t>a rendszer többi része üzemben marad.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b/>
          <w:lang w:val="hu-HU"/>
        </w:rPr>
        <w:t>Szelektív időlépcső:</w:t>
      </w:r>
      <w:r w:rsidRPr="00112E89">
        <w:rPr>
          <w:lang w:val="hu-HU"/>
        </w:rPr>
        <w:t xml:space="preserve"> Két védelem szelektivitása egymáshoz képest a két védelem különböző késleltetésével is elérhető. </w:t>
      </w:r>
      <w:r w:rsidRPr="00B62122">
        <w:rPr>
          <w:highlight w:val="yellow"/>
          <w:lang w:val="hu-HU"/>
        </w:rPr>
        <w:t>A két védelem késleltetése közötti minimálisan szükséges idő a szelektív időlépcső.</w:t>
      </w:r>
      <w:r w:rsidRPr="00112E89">
        <w:rPr>
          <w:lang w:val="hu-HU"/>
        </w:rPr>
        <w:t xml:space="preserve"> </w:t>
      </w:r>
    </w:p>
    <w:p w:rsidR="00112E89" w:rsidRPr="00112E89" w:rsidRDefault="00112E89" w:rsidP="00112E89">
      <w:pPr>
        <w:jc w:val="both"/>
        <w:rPr>
          <w:noProof/>
          <w:lang w:val="hu-HU" w:eastAsia="hu-HU"/>
        </w:rPr>
      </w:pPr>
    </w:p>
    <w:p w:rsidR="00112E89" w:rsidRPr="000D53E4" w:rsidRDefault="00112E89" w:rsidP="00112E89">
      <w:pPr>
        <w:jc w:val="both"/>
        <w:rPr>
          <w:b/>
          <w:lang w:val="hu-HU"/>
        </w:rPr>
      </w:pPr>
      <w:r w:rsidRPr="000D53E4">
        <w:rPr>
          <w:b/>
          <w:lang w:val="hu-HU"/>
        </w:rPr>
        <w:t>Gyors működés követelménye:</w:t>
      </w:r>
    </w:p>
    <w:p w:rsidR="00112E89" w:rsidRPr="000D53E4" w:rsidRDefault="00112E89" w:rsidP="00112E89">
      <w:pPr>
        <w:jc w:val="both"/>
        <w:rPr>
          <w:b/>
          <w:lang w:val="hu-HU"/>
        </w:rPr>
      </w:pPr>
      <w:r w:rsidRPr="000D53E4">
        <w:rPr>
          <w:lang w:val="hu-HU"/>
        </w:rPr>
        <w:t>A keletkező kár nagymértékben csökkenthető, esetleg el is kerülhető, ha a védelem igen gyorsan működik</w:t>
      </w:r>
    </w:p>
    <w:p w:rsidR="00112E89" w:rsidRPr="00C13868" w:rsidRDefault="00112E89" w:rsidP="00112E89">
      <w:pPr>
        <w:pStyle w:val="Listaszerbekezds"/>
        <w:numPr>
          <w:ilvl w:val="0"/>
          <w:numId w:val="19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A berendezés sérülésének csökkentése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 xml:space="preserve">A több ezer fokos zárlati ív közvetlenül veszélyezteti a zárlatos berendezést 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>A zárlat felé folyó áram dinamikus és termikus hatása közvetlenül veszélyezteti a rendszer ép részeit</w:t>
      </w:r>
    </w:p>
    <w:p w:rsidR="00112E89" w:rsidRPr="00C13868" w:rsidRDefault="00112E89" w:rsidP="00112E89">
      <w:pPr>
        <w:pStyle w:val="Listaszerbekezds"/>
        <w:numPr>
          <w:ilvl w:val="0"/>
          <w:numId w:val="19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A rendszer zavartalan üzemének biztosítása</w:t>
      </w:r>
    </w:p>
    <w:p w:rsidR="00112E89" w:rsidRPr="00C13868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 xml:space="preserve">A zárlatok gyors kikapcsolása lehetővé teszi az </w:t>
      </w:r>
      <w:r w:rsidRPr="00C13868">
        <w:rPr>
          <w:highlight w:val="yellow"/>
        </w:rPr>
        <w:t>ép részek zavartalan működését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>Zárlat hatására a hálózat ép részein jelentős feszültségletörés lép fel (esetenként 100%-os is lehet). A védelmek gyors működése a feszültségletörés idejét csökkentheti</w:t>
      </w:r>
    </w:p>
    <w:p w:rsidR="00112E89" w:rsidRPr="00C13868" w:rsidRDefault="00C13868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generator/erőművi/fogyasztói stabilitás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 w:rsidRPr="00C13868">
        <w:rPr>
          <w:highlight w:val="yellow"/>
        </w:rPr>
        <w:t xml:space="preserve">Csökkenti a </w:t>
      </w:r>
      <w:r w:rsidRPr="00C13868">
        <w:t xml:space="preserve">járulékos </w:t>
      </w:r>
      <w:r w:rsidRPr="00C13868">
        <w:rPr>
          <w:highlight w:val="yellow"/>
        </w:rPr>
        <w:t>baleseteket</w:t>
      </w:r>
      <w:r>
        <w:t>, sérüléseket</w:t>
      </w:r>
    </w:p>
    <w:p w:rsidR="00112E89" w:rsidRDefault="00112E89" w:rsidP="00112E89">
      <w:pPr>
        <w:pStyle w:val="Listaszerbekezds"/>
        <w:numPr>
          <w:ilvl w:val="1"/>
          <w:numId w:val="19"/>
        </w:numPr>
        <w:overflowPunct/>
        <w:autoSpaceDE/>
        <w:autoSpaceDN/>
        <w:adjustRightInd/>
        <w:spacing w:after="200" w:line="276" w:lineRule="auto"/>
        <w:jc w:val="both"/>
      </w:pPr>
      <w:r>
        <w:t>Mivel csökkenti a berendezések roncsolódását, ezért növeli a visszakapcsoló automatikák eredményességét, ezért a visszakapcsolás előtti első kikapcsolást gyakran a szelektivitás árán is gyorsítják</w:t>
      </w:r>
    </w:p>
    <w:p w:rsidR="00112E89" w:rsidRDefault="00112E89" w:rsidP="00112E89">
      <w:pPr>
        <w:jc w:val="both"/>
        <w:rPr>
          <w:b/>
        </w:rPr>
      </w:pPr>
      <w:r>
        <w:rPr>
          <w:b/>
        </w:rPr>
        <w:t>Üzembiztonság követelménye:</w:t>
      </w:r>
    </w:p>
    <w:p w:rsidR="00112E89" w:rsidRDefault="00112E89" w:rsidP="00112E89">
      <w:pPr>
        <w:jc w:val="both"/>
      </w:pPr>
      <w:r>
        <w:t>Zárlat fellépésekor a legnagyobb érdek ahhoz fűződik, hogy a védelmek a zárlatot egyáltalán megszüntessék, minden más követelmény ezután következik (szelektíven, gyorsan). A védelmek a saját értékükhöz képest sokkal nagyobb értékű berendezést védenek. A fölösleges működés fogyasztói/termelői kiesést valamint rendszerszétesést okozhat. DE a szükséges működés elmaradása nagy károkat okozhat a zárlatot tápláló ép részekben.</w:t>
      </w:r>
    </w:p>
    <w:p w:rsidR="00112E89" w:rsidRPr="00C13868" w:rsidRDefault="00112E89" w:rsidP="00112E89">
      <w:pPr>
        <w:pStyle w:val="Listaszerbekezds"/>
        <w:numPr>
          <w:ilvl w:val="0"/>
          <w:numId w:val="2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Védelmi tartalékolás</w:t>
      </w:r>
    </w:p>
    <w:p w:rsidR="00112E89" w:rsidRDefault="00112E89" w:rsidP="00112E89">
      <w:pPr>
        <w:pStyle w:val="Listaszerbekezds"/>
        <w:numPr>
          <w:ilvl w:val="0"/>
          <w:numId w:val="2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C13868">
        <w:rPr>
          <w:highlight w:val="yellow"/>
        </w:rPr>
        <w:t>védelem és csatlakozó körök megbízhatósága</w:t>
      </w:r>
      <w:r w:rsidR="00B5123D">
        <w:rPr>
          <w:highlight w:val="yellow"/>
        </w:rPr>
        <w:t xml:space="preserve"> </w:t>
      </w:r>
    </w:p>
    <w:p w:rsidR="00B5123D" w:rsidRDefault="00B5123D" w:rsidP="00B5123D">
      <w:pPr>
        <w:pStyle w:val="Listaszerbekezds"/>
        <w:numPr>
          <w:ilvl w:val="1"/>
          <w:numId w:val="2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>
        <w:rPr>
          <w:highlight w:val="yellow"/>
        </w:rPr>
        <w:t>Biztos működés saját zárlatra</w:t>
      </w:r>
    </w:p>
    <w:p w:rsidR="00B5123D" w:rsidRPr="00C13868" w:rsidRDefault="00B5123D" w:rsidP="00B5123D">
      <w:pPr>
        <w:pStyle w:val="Listaszerbekezds"/>
        <w:numPr>
          <w:ilvl w:val="1"/>
          <w:numId w:val="2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>
        <w:rPr>
          <w:highlight w:val="yellow"/>
        </w:rPr>
        <w:t>Felesleges működés elkerülése idegen zárlatra</w:t>
      </w: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t>4.</w:t>
      </w:r>
      <w:r w:rsidR="00A32B41">
        <w:rPr>
          <w:lang w:val="hu-HU"/>
        </w:rPr>
        <w:t xml:space="preserve">Sorolja fel a védelmek fejlődésének öt generációját és jellemezze azokat! Mik a védelmi rendszer tervezésének jellemző fázisai? 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Védelmi elvek:</w:t>
      </w:r>
      <w:r>
        <w:rPr>
          <w:rFonts w:eastAsiaTheme="minorHAnsi"/>
          <w:szCs w:val="24"/>
          <w:lang w:val="hu-HU"/>
        </w:rPr>
        <w:t xml:space="preserve"> ~ hosszú ideig azonosak pl. táv.véd.mérés, (új ötlet vagy új eszközök adta új elvek miatt ritkán más megoldás, µP -&gt; telj.iránymérés)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Kivitel: </w:t>
      </w:r>
      <w:r>
        <w:rPr>
          <w:rFonts w:eastAsiaTheme="minorHAnsi"/>
          <w:szCs w:val="24"/>
          <w:lang w:val="hu-HU"/>
        </w:rPr>
        <w:t>viszonylag gyorsan változik.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Pr="000A5AA5" w:rsidRDefault="00112E89" w:rsidP="00112E89">
      <w:pPr>
        <w:overflowPunct/>
        <w:rPr>
          <w:rFonts w:eastAsiaTheme="minorHAnsi"/>
          <w:szCs w:val="24"/>
          <w:highlight w:val="yellow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Jellemző osztályozás: különböző GENERÁCIÓK (pl. itt</w:t>
      </w:r>
      <w:r w:rsidRPr="000A5AA5">
        <w:rPr>
          <w:rFonts w:eastAsiaTheme="minorHAnsi"/>
          <w:bCs/>
          <w:szCs w:val="24"/>
          <w:highlight w:val="yellow"/>
          <w:lang w:val="hu-HU"/>
        </w:rPr>
        <w:t xml:space="preserve">: </w:t>
      </w:r>
      <w:r w:rsidRPr="000A5AA5">
        <w:rPr>
          <w:rFonts w:eastAsiaTheme="minorHAnsi"/>
          <w:szCs w:val="24"/>
          <w:highlight w:val="yellow"/>
          <w:lang w:val="hu-HU"/>
        </w:rPr>
        <w:t xml:space="preserve">távolsági védelem alapján) </w:t>
      </w:r>
    </w:p>
    <w:p w:rsidR="00112E89" w:rsidRDefault="00112E89" w:rsidP="00112E89">
      <w:pPr>
        <w:overflowPunct/>
        <w:ind w:left="6372"/>
        <w:rPr>
          <w:rFonts w:eastAsiaTheme="minorHAnsi"/>
          <w:szCs w:val="24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 xml:space="preserve">        önidő</w:t>
      </w:r>
    </w:p>
    <w:p w:rsidR="00112E89" w:rsidRDefault="00112E89" w:rsidP="00112E89">
      <w:pPr>
        <w:pStyle w:val="Listaszerbekezds"/>
        <w:numPr>
          <w:ilvl w:val="0"/>
          <w:numId w:val="27"/>
        </w:numPr>
        <w:overflowPunct/>
        <w:ind w:left="851" w:hanging="425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lastRenderedPageBreak/>
        <w:t>Elektromechanikus védelmek</w:t>
      </w:r>
    </w:p>
    <w:p w:rsidR="00112E89" w:rsidRPr="000A5AA5" w:rsidRDefault="00112E89" w:rsidP="00112E89">
      <w:pPr>
        <w:overflowPunct/>
        <w:ind w:left="387" w:firstLine="708"/>
        <w:rPr>
          <w:rFonts w:eastAsiaTheme="minorHAnsi"/>
          <w:szCs w:val="24"/>
          <w:highlight w:val="yellow"/>
          <w:lang w:val="hu-HU"/>
        </w:rPr>
      </w:pPr>
      <w:r>
        <w:rPr>
          <w:rFonts w:eastAsiaTheme="minorHAnsi"/>
          <w:szCs w:val="24"/>
          <w:lang w:val="hu-HU"/>
        </w:rPr>
        <w:t xml:space="preserve">a.) </w:t>
      </w:r>
      <w:r w:rsidRPr="000A5AA5">
        <w:rPr>
          <w:rFonts w:eastAsiaTheme="minorHAnsi"/>
          <w:szCs w:val="24"/>
          <w:highlight w:val="yellow"/>
          <w:lang w:val="hu-HU"/>
        </w:rPr>
        <w:t>Robusztus kivitelű elektromech. védelem</w:t>
      </w:r>
      <w:r w:rsidRPr="000A5AA5">
        <w:rPr>
          <w:rFonts w:eastAsiaTheme="minorHAnsi"/>
          <w:szCs w:val="24"/>
          <w:lang w:val="hu-HU"/>
        </w:rPr>
        <w:t xml:space="preserve">                    </w:t>
      </w:r>
      <w:r w:rsidRPr="000A5AA5">
        <w:rPr>
          <w:rFonts w:eastAsiaTheme="minorHAnsi"/>
          <w:szCs w:val="24"/>
          <w:highlight w:val="yellow"/>
          <w:lang w:val="hu-HU"/>
        </w:rPr>
        <w:t>200..250 ms</w:t>
      </w:r>
    </w:p>
    <w:p w:rsidR="00112E89" w:rsidRPr="000A5AA5" w:rsidRDefault="00112E89" w:rsidP="00112E89">
      <w:pPr>
        <w:overflowPunct/>
        <w:ind w:left="387" w:firstLine="708"/>
        <w:rPr>
          <w:rFonts w:eastAsiaTheme="minorHAnsi"/>
          <w:szCs w:val="24"/>
          <w:highlight w:val="yellow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b.) Gyors távolsági védelem (ez is el.mech.véd</w:t>
      </w:r>
      <w:r w:rsidRPr="000A5AA5">
        <w:rPr>
          <w:rFonts w:eastAsiaTheme="minorHAnsi"/>
          <w:szCs w:val="24"/>
          <w:lang w:val="hu-HU"/>
        </w:rPr>
        <w:t xml:space="preserve">.)              </w:t>
      </w:r>
      <w:r w:rsidRPr="000A5AA5">
        <w:rPr>
          <w:rFonts w:eastAsiaTheme="minorHAnsi"/>
          <w:szCs w:val="24"/>
          <w:highlight w:val="yellow"/>
          <w:lang w:val="hu-HU"/>
        </w:rPr>
        <w:t>&lt;=100 ms</w:t>
      </w:r>
    </w:p>
    <w:p w:rsidR="00112E89" w:rsidRDefault="00112E89" w:rsidP="00112E89">
      <w:pPr>
        <w:overflowPunct/>
        <w:ind w:left="387" w:firstLine="708"/>
        <w:rPr>
          <w:rFonts w:eastAsiaTheme="minorHAnsi"/>
          <w:szCs w:val="24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c.) Egyenirányítós elvű védelem</w:t>
      </w:r>
      <w:r w:rsidRPr="000A5AA5">
        <w:rPr>
          <w:rFonts w:eastAsiaTheme="minorHAnsi"/>
          <w:szCs w:val="24"/>
          <w:lang w:val="hu-HU"/>
        </w:rPr>
        <w:t xml:space="preserve">                                        </w:t>
      </w:r>
      <w:r w:rsidRPr="000A5AA5">
        <w:rPr>
          <w:rFonts w:eastAsiaTheme="minorHAnsi"/>
          <w:szCs w:val="24"/>
          <w:highlight w:val="yellow"/>
          <w:lang w:val="hu-HU"/>
        </w:rPr>
        <w:t>40…60 ms</w:t>
      </w:r>
    </w:p>
    <w:p w:rsidR="00112E89" w:rsidRDefault="00112E89" w:rsidP="00112E89">
      <w:pPr>
        <w:overflowPunct/>
        <w:ind w:left="1416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(teljesen el.mech.véd., de félvezetős mérés)</w:t>
      </w:r>
    </w:p>
    <w:p w:rsidR="00112E89" w:rsidRDefault="00112E89" w:rsidP="00112E89">
      <w:pPr>
        <w:overflowPunct/>
        <w:ind w:left="851" w:hanging="425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 xml:space="preserve">2.) </w:t>
      </w:r>
      <w:r>
        <w:rPr>
          <w:rFonts w:eastAsiaTheme="minorHAnsi"/>
          <w:szCs w:val="24"/>
          <w:lang w:val="hu-HU"/>
        </w:rPr>
        <w:tab/>
      </w:r>
      <w:r w:rsidRPr="000A5AA5">
        <w:rPr>
          <w:rFonts w:eastAsiaTheme="minorHAnsi"/>
          <w:szCs w:val="24"/>
          <w:highlight w:val="yellow"/>
          <w:lang w:val="hu-HU"/>
        </w:rPr>
        <w:t>Sztatikus (</w:t>
      </w:r>
      <w:r w:rsidRPr="000A5AA5">
        <w:rPr>
          <w:rFonts w:eastAsiaTheme="minorHAnsi"/>
          <w:szCs w:val="24"/>
          <w:lang w:val="hu-HU"/>
        </w:rPr>
        <w:t>elektronikus</w:t>
      </w:r>
      <w:r w:rsidRPr="000A5AA5">
        <w:rPr>
          <w:rFonts w:eastAsiaTheme="minorHAnsi"/>
          <w:szCs w:val="24"/>
          <w:highlight w:val="yellow"/>
          <w:lang w:val="hu-HU"/>
        </w:rPr>
        <w:t>) védelem                                          20…30 ms</w:t>
      </w:r>
    </w:p>
    <w:p w:rsidR="00112E89" w:rsidRDefault="00112E89" w:rsidP="00112E89">
      <w:pPr>
        <w:overflowPunct/>
        <w:ind w:left="1416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(integráló jellegű — impulzus elvű)</w:t>
      </w:r>
    </w:p>
    <w:p w:rsidR="00112E89" w:rsidRDefault="00112E89" w:rsidP="00112E89">
      <w:pPr>
        <w:overflowPunct/>
        <w:ind w:left="851" w:hanging="425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 xml:space="preserve">3.) </w:t>
      </w:r>
      <w:r>
        <w:rPr>
          <w:rFonts w:eastAsiaTheme="minorHAnsi"/>
          <w:szCs w:val="24"/>
          <w:lang w:val="hu-HU"/>
        </w:rPr>
        <w:tab/>
      </w:r>
      <w:r w:rsidRPr="000A5AA5">
        <w:rPr>
          <w:rFonts w:eastAsiaTheme="minorHAnsi"/>
          <w:szCs w:val="24"/>
          <w:highlight w:val="yellow"/>
          <w:lang w:val="hu-HU"/>
        </w:rPr>
        <w:t>Digitális (numerikus, mikroproceszoros) védelem                20…30 ms</w:t>
      </w:r>
    </w:p>
    <w:p w:rsidR="00112E89" w:rsidRDefault="00112E89" w:rsidP="00112E89">
      <w:pPr>
        <w:pStyle w:val="Listaszerbekezds"/>
        <w:overflowPunct/>
        <w:ind w:left="1803" w:firstLine="321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(mintavételezés + A/D átalakítás + digitális feldolgozás)</w:t>
      </w:r>
    </w:p>
    <w:p w:rsidR="00112E89" w:rsidRDefault="00112E89" w:rsidP="00112E89">
      <w:pPr>
        <w:pStyle w:val="Listaszerbekezds"/>
        <w:overflowPunct/>
        <w:ind w:left="1803" w:firstLine="321"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 w:rsidRPr="000A5AA5">
        <w:rPr>
          <w:rFonts w:eastAsiaTheme="minorHAnsi"/>
          <w:b/>
          <w:bCs/>
          <w:szCs w:val="24"/>
          <w:highlight w:val="yellow"/>
          <w:lang w:val="hu-HU"/>
        </w:rPr>
        <w:t>Tervezés lépései:</w:t>
      </w: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</w:p>
    <w:p w:rsidR="00112E89" w:rsidRPr="000A5AA5" w:rsidRDefault="00112E89" w:rsidP="00112E89">
      <w:pPr>
        <w:overflowPunct/>
        <w:rPr>
          <w:rFonts w:eastAsiaTheme="minorHAnsi"/>
          <w:b/>
          <w:bCs/>
          <w:szCs w:val="24"/>
          <w:highlight w:val="yellow"/>
          <w:lang w:val="hu-HU"/>
        </w:rPr>
      </w:pPr>
      <w:r w:rsidRPr="000A5AA5">
        <w:rPr>
          <w:rFonts w:eastAsiaTheme="minorHAnsi"/>
          <w:b/>
          <w:bCs/>
          <w:szCs w:val="24"/>
          <w:highlight w:val="yellow"/>
          <w:lang w:val="hu-HU"/>
        </w:rPr>
        <w:t>1.) Adott primer hálózati elrendezés felvétele.</w:t>
      </w:r>
    </w:p>
    <w:p w:rsidR="00112E89" w:rsidRPr="000A5AA5" w:rsidRDefault="00112E89" w:rsidP="00112E89">
      <w:pPr>
        <w:overflowPunct/>
        <w:rPr>
          <w:rFonts w:eastAsiaTheme="minorHAnsi"/>
          <w:b/>
          <w:bCs/>
          <w:szCs w:val="24"/>
          <w:highlight w:val="yellow"/>
          <w:lang w:val="hu-HU"/>
        </w:rPr>
      </w:pPr>
      <w:r w:rsidRPr="000A5AA5">
        <w:rPr>
          <w:rFonts w:eastAsiaTheme="minorHAnsi"/>
          <w:b/>
          <w:bCs/>
          <w:szCs w:val="24"/>
          <w:highlight w:val="yellow"/>
          <w:lang w:val="hu-HU"/>
        </w:rPr>
        <w:t xml:space="preserve">Fontos: </w:t>
      </w:r>
      <w:r w:rsidRPr="000A5AA5">
        <w:rPr>
          <w:rFonts w:eastAsiaTheme="minorHAnsi"/>
          <w:szCs w:val="24"/>
          <w:highlight w:val="yellow"/>
          <w:lang w:val="hu-HU"/>
        </w:rPr>
        <w:t>a rendszer részekre tagolása megszakítókkal</w:t>
      </w:r>
      <w:r w:rsidRPr="000A5AA5">
        <w:rPr>
          <w:rFonts w:eastAsiaTheme="minorHAnsi"/>
          <w:b/>
          <w:bCs/>
          <w:szCs w:val="24"/>
          <w:highlight w:val="yellow"/>
          <w:lang w:val="hu-HU"/>
        </w:rPr>
        <w:t>.</w:t>
      </w:r>
    </w:p>
    <w:p w:rsidR="00112E89" w:rsidRPr="000A5AA5" w:rsidRDefault="00112E89" w:rsidP="00112E89">
      <w:pPr>
        <w:pStyle w:val="Listaszerbekezds"/>
        <w:numPr>
          <w:ilvl w:val="0"/>
          <w:numId w:val="28"/>
        </w:numPr>
        <w:overflowPunct/>
        <w:rPr>
          <w:rFonts w:eastAsiaTheme="minorHAnsi"/>
          <w:szCs w:val="24"/>
          <w:highlight w:val="yellow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 xml:space="preserve">védelmi egységek kialakítása </w:t>
      </w:r>
      <w:r w:rsidRPr="000A5AA5">
        <w:rPr>
          <w:rFonts w:eastAsiaTheme="minorHAnsi"/>
          <w:b/>
          <w:bCs/>
          <w:szCs w:val="24"/>
          <w:highlight w:val="yellow"/>
          <w:lang w:val="hu-HU"/>
        </w:rPr>
        <w:t xml:space="preserve">/ </w:t>
      </w:r>
      <w:r w:rsidRPr="000A5AA5">
        <w:rPr>
          <w:rFonts w:eastAsiaTheme="minorHAnsi"/>
          <w:szCs w:val="24"/>
          <w:highlight w:val="yellow"/>
          <w:lang w:val="hu-HU"/>
        </w:rPr>
        <w:t>kialakulása</w:t>
      </w:r>
    </w:p>
    <w:p w:rsidR="00112E89" w:rsidRPr="000A5AA5" w:rsidRDefault="00112E89" w:rsidP="00112E89">
      <w:pPr>
        <w:pStyle w:val="Listaszerbekezds"/>
        <w:numPr>
          <w:ilvl w:val="0"/>
          <w:numId w:val="28"/>
        </w:numPr>
        <w:overflowPunct/>
        <w:rPr>
          <w:rFonts w:eastAsiaTheme="minorHAnsi"/>
          <w:szCs w:val="24"/>
          <w:highlight w:val="yellow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visszahatás a primer kialakításra (eredő gazdaságosság)</w:t>
      </w:r>
    </w:p>
    <w:p w:rsidR="00112E89" w:rsidRDefault="00112E89" w:rsidP="00112E89">
      <w:pPr>
        <w:overflowPunct/>
        <w:ind w:left="708" w:firstLine="708"/>
        <w:rPr>
          <w:rFonts w:eastAsiaTheme="minorHAnsi"/>
          <w:szCs w:val="24"/>
          <w:lang w:val="hu-HU"/>
        </w:rPr>
      </w:pPr>
      <w:r w:rsidRPr="000A5AA5">
        <w:rPr>
          <w:rFonts w:eastAsiaTheme="minorHAnsi"/>
          <w:szCs w:val="24"/>
          <w:highlight w:val="yellow"/>
          <w:lang w:val="hu-HU"/>
        </w:rPr>
        <w:t>-     (zárlatképző ?)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2</w:t>
      </w:r>
      <w:r w:rsidRPr="000A5AA5">
        <w:rPr>
          <w:rFonts w:eastAsiaTheme="minorHAnsi"/>
          <w:b/>
          <w:bCs/>
          <w:szCs w:val="24"/>
          <w:highlight w:val="yellow"/>
          <w:lang w:val="hu-HU"/>
        </w:rPr>
        <w:t>.)Védelmek kiválasztása</w:t>
      </w:r>
      <w:r>
        <w:rPr>
          <w:rFonts w:eastAsiaTheme="minorHAnsi"/>
          <w:b/>
          <w:bCs/>
          <w:szCs w:val="24"/>
          <w:lang w:val="hu-HU"/>
        </w:rPr>
        <w:t xml:space="preserve"> </w:t>
      </w:r>
      <w:r>
        <w:rPr>
          <w:rFonts w:eastAsiaTheme="minorHAnsi"/>
          <w:szCs w:val="24"/>
          <w:lang w:val="hu-HU"/>
        </w:rPr>
        <w:tab/>
        <w:t>- követelmények (szel.,gyors.,üz.bizt., stb.)</w:t>
      </w:r>
    </w:p>
    <w:p w:rsidR="00112E89" w:rsidRDefault="00112E89" w:rsidP="00112E89">
      <w:pPr>
        <w:overflowPunct/>
        <w:ind w:left="2124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illesztés (újonnan belépő a többivel)</w:t>
      </w:r>
    </w:p>
    <w:p w:rsidR="00112E89" w:rsidRDefault="00112E89" w:rsidP="00112E89">
      <w:pPr>
        <w:overflowPunct/>
        <w:ind w:left="2124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szokásos alkalmazások, szabványok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 w:rsidRPr="000A5AA5">
        <w:rPr>
          <w:rFonts w:eastAsiaTheme="minorHAnsi"/>
          <w:b/>
          <w:bCs/>
          <w:szCs w:val="24"/>
          <w:highlight w:val="yellow"/>
          <w:lang w:val="hu-HU"/>
        </w:rPr>
        <w:t>3.)Zárlatszámítás</w:t>
      </w:r>
      <w:r>
        <w:rPr>
          <w:rFonts w:eastAsiaTheme="minorHAnsi"/>
          <w:b/>
          <w:bCs/>
          <w:szCs w:val="24"/>
          <w:lang w:val="hu-HU"/>
        </w:rPr>
        <w:t xml:space="preserve"> </w:t>
      </w:r>
      <w:r>
        <w:rPr>
          <w:rFonts w:eastAsiaTheme="minorHAnsi"/>
          <w:szCs w:val="24"/>
          <w:lang w:val="hu-HU"/>
        </w:rPr>
        <w:tab/>
        <w:t>- mélység (részletesség)</w:t>
      </w:r>
    </w:p>
    <w:p w:rsidR="00112E89" w:rsidRDefault="00112E89" w:rsidP="00112E89">
      <w:pPr>
        <w:overflowPunct/>
        <w:ind w:left="1416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max.-min. hál. üzemállapot (védelemre nézve később)</w:t>
      </w:r>
    </w:p>
    <w:p w:rsidR="00112E89" w:rsidRDefault="00112E89" w:rsidP="00112E89">
      <w:pPr>
        <w:overflowPunct/>
        <w:ind w:left="1416" w:firstLine="708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variációk száma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4.)</w:t>
      </w:r>
      <w:r w:rsidRPr="000A5AA5">
        <w:rPr>
          <w:rFonts w:eastAsiaTheme="minorHAnsi"/>
          <w:b/>
          <w:bCs/>
          <w:szCs w:val="24"/>
          <w:highlight w:val="yellow"/>
          <w:lang w:val="hu-HU"/>
        </w:rPr>
        <w:t>Beállításszámítás</w:t>
      </w:r>
      <w:r>
        <w:rPr>
          <w:rFonts w:eastAsiaTheme="minorHAnsi"/>
          <w:b/>
          <w:bCs/>
          <w:szCs w:val="24"/>
          <w:lang w:val="hu-HU"/>
        </w:rPr>
        <w:t xml:space="preserve"> </w:t>
      </w:r>
      <w:r>
        <w:rPr>
          <w:rFonts w:eastAsiaTheme="minorHAnsi"/>
          <w:szCs w:val="24"/>
          <w:lang w:val="hu-HU"/>
        </w:rPr>
        <w:tab/>
        <w:t>- számítógépes programokkal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ab/>
      </w:r>
      <w:r>
        <w:rPr>
          <w:rFonts w:eastAsiaTheme="minorHAnsi"/>
          <w:szCs w:val="24"/>
          <w:lang w:val="hu-HU"/>
        </w:rPr>
        <w:tab/>
      </w:r>
      <w:r>
        <w:rPr>
          <w:rFonts w:eastAsiaTheme="minorHAnsi"/>
          <w:szCs w:val="24"/>
          <w:lang w:val="hu-HU"/>
        </w:rPr>
        <w:tab/>
        <w:t>- sugaras hálózaton vagy egyszerű esetekben kézi számítás</w:t>
      </w:r>
    </w:p>
    <w:p w:rsidR="00A32B41" w:rsidRDefault="00A32B41" w:rsidP="00E14D01">
      <w:pPr>
        <w:pStyle w:val="Listaszerbekezds"/>
        <w:tabs>
          <w:tab w:val="left" w:pos="3155"/>
        </w:tabs>
        <w:rPr>
          <w:lang w:val="hu-HU"/>
        </w:rPr>
      </w:pP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t>5.</w:t>
      </w:r>
      <w:r w:rsidR="00A32B41">
        <w:rPr>
          <w:lang w:val="hu-HU"/>
        </w:rPr>
        <w:t>Mit értünk védelmi tartalékoláson? Sorolja fel a védelmi tartalékolás fogalmait és módszereit, logikailag határozza meg szerepüket!</w:t>
      </w:r>
    </w:p>
    <w:p w:rsid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 xml:space="preserve">A legjobb típusú védelmek, a legmegbízhatóbb csatlakozó berendezések esetén is </w:t>
      </w:r>
      <w:r w:rsidRPr="000A5AA5">
        <w:rPr>
          <w:highlight w:val="yellow"/>
          <w:lang w:val="hu-HU"/>
        </w:rPr>
        <w:t>előfordulhat</w:t>
      </w:r>
      <w:r w:rsidRPr="00112E89">
        <w:rPr>
          <w:lang w:val="hu-HU"/>
        </w:rPr>
        <w:t xml:space="preserve">, hogy </w:t>
      </w:r>
      <w:r w:rsidRPr="000A5AA5">
        <w:rPr>
          <w:highlight w:val="yellow"/>
          <w:lang w:val="hu-HU"/>
        </w:rPr>
        <w:t>valamilyen hiba miatt zárlatkor a védelem nem működik</w:t>
      </w:r>
      <w:r w:rsidRPr="00112E89">
        <w:rPr>
          <w:lang w:val="hu-HU"/>
        </w:rPr>
        <w:t xml:space="preserve">. Az üzembiztonság megköveteli, </w:t>
      </w:r>
      <w:r w:rsidRPr="000A5AA5">
        <w:rPr>
          <w:highlight w:val="yellow"/>
          <w:lang w:val="hu-HU"/>
        </w:rPr>
        <w:t>hogy ilyen esetben a zárlatot megfelelő tartalékberendezésekke szüntessék meg</w:t>
      </w:r>
      <w:r w:rsidRPr="00112E89">
        <w:rPr>
          <w:lang w:val="hu-HU"/>
        </w:rPr>
        <w:t>. a zárlat megszűntetéséhez olyan nagy érdekel fűződnek, hogy azt minden rendelkezésre álló</w:t>
      </w:r>
      <w:r w:rsidR="004742EE">
        <w:rPr>
          <w:lang w:val="hu-HU"/>
        </w:rPr>
        <w:t xml:space="preserve"> eszközzel meg kell valósítani.</w:t>
      </w:r>
    </w:p>
    <w:p w:rsidR="004742EE" w:rsidRDefault="004742EE" w:rsidP="00112E89">
      <w:pPr>
        <w:jc w:val="both"/>
        <w:rPr>
          <w:color w:val="FF0000"/>
          <w:lang w:val="hu-HU"/>
        </w:rPr>
      </w:pPr>
      <w:r>
        <w:rPr>
          <w:lang w:val="hu-HU"/>
        </w:rPr>
        <w:t xml:space="preserve">Alapvető: </w:t>
      </w:r>
      <w:r w:rsidRPr="004742EE">
        <w:rPr>
          <w:color w:val="FF0000"/>
          <w:highlight w:val="yellow"/>
          <w:lang w:val="hu-HU"/>
        </w:rPr>
        <w:t>Működjön, ha kell! Ne működjön feleslegesen, ha nem kell</w:t>
      </w:r>
    </w:p>
    <w:p w:rsidR="004742EE" w:rsidRPr="004742EE" w:rsidRDefault="004742EE" w:rsidP="004742EE">
      <w:pPr>
        <w:ind w:left="708" w:firstLine="12"/>
        <w:jc w:val="both"/>
        <w:rPr>
          <w:color w:val="FF0000"/>
          <w:lang w:val="hu-HU"/>
        </w:rPr>
      </w:pPr>
      <w:r w:rsidRPr="004742EE">
        <w:rPr>
          <w:color w:val="FF0000"/>
          <w:highlight w:val="yellow"/>
          <w:lang w:val="hu-HU"/>
        </w:rPr>
        <w:t>EGYSZERES VÉDELMI TARTALÉK KÖTELEZŐ!</w:t>
      </w:r>
    </w:p>
    <w:p w:rsidR="00112E89" w:rsidRPr="000A5AA5" w:rsidRDefault="00112E89" w:rsidP="00112E89">
      <w:pPr>
        <w:pStyle w:val="Listaszerbekezds"/>
        <w:numPr>
          <w:ilvl w:val="0"/>
          <w:numId w:val="29"/>
        </w:numPr>
        <w:overflowPunct/>
        <w:autoSpaceDE/>
        <w:autoSpaceDN/>
        <w:adjustRightInd/>
        <w:spacing w:after="160" w:line="256" w:lineRule="auto"/>
        <w:jc w:val="both"/>
        <w:rPr>
          <w:highlight w:val="yellow"/>
          <w:lang w:val="hu-HU"/>
        </w:rPr>
      </w:pPr>
      <w:r w:rsidRPr="000A5AA5">
        <w:rPr>
          <w:b/>
          <w:highlight w:val="yellow"/>
          <w:lang w:val="hu-HU"/>
        </w:rPr>
        <w:t>Alapvédelem</w:t>
      </w:r>
      <w:r w:rsidRPr="000A5AA5">
        <w:rPr>
          <w:highlight w:val="yellow"/>
          <w:lang w:val="hu-HU"/>
        </w:rPr>
        <w:t xml:space="preserve">: az a védelem, amely egy </w:t>
      </w:r>
      <w:r w:rsidRPr="004742EE">
        <w:rPr>
          <w:lang w:val="hu-HU"/>
        </w:rPr>
        <w:t xml:space="preserve">berendezés </w:t>
      </w:r>
      <w:r w:rsidRPr="000A5AA5">
        <w:rPr>
          <w:highlight w:val="yellow"/>
          <w:lang w:val="hu-HU"/>
        </w:rPr>
        <w:t xml:space="preserve">zárlatakor, </w:t>
      </w:r>
      <w:r w:rsidRPr="004742EE">
        <w:rPr>
          <w:lang w:val="hu-HU"/>
        </w:rPr>
        <w:t xml:space="preserve">meghibásodásakor </w:t>
      </w:r>
      <w:r w:rsidRPr="004742EE">
        <w:rPr>
          <w:color w:val="FF0000"/>
          <w:highlight w:val="yellow"/>
          <w:lang w:val="hu-HU"/>
        </w:rPr>
        <w:t xml:space="preserve">elsősorban hivatott </w:t>
      </w:r>
      <w:r w:rsidRPr="000A5AA5">
        <w:rPr>
          <w:highlight w:val="yellow"/>
          <w:lang w:val="hu-HU"/>
        </w:rPr>
        <w:t xml:space="preserve">működni. az alapvédelemmel szemben a legszigorúbb követelményeket kell támasztani. </w:t>
      </w:r>
    </w:p>
    <w:p w:rsidR="00112E89" w:rsidRPr="00B62122" w:rsidRDefault="00112E89" w:rsidP="00112E89">
      <w:pPr>
        <w:pStyle w:val="Listaszerbekezds"/>
        <w:jc w:val="both"/>
        <w:rPr>
          <w:lang w:val="hu-HU"/>
        </w:rPr>
      </w:pPr>
    </w:p>
    <w:p w:rsidR="00112E89" w:rsidRPr="000A5AA5" w:rsidRDefault="00112E89" w:rsidP="00112E89">
      <w:pPr>
        <w:pStyle w:val="Listaszerbekezds"/>
        <w:numPr>
          <w:ilvl w:val="0"/>
          <w:numId w:val="29"/>
        </w:numPr>
        <w:overflowPunct/>
        <w:autoSpaceDE/>
        <w:autoSpaceDN/>
        <w:adjustRightInd/>
        <w:spacing w:after="160" w:line="256" w:lineRule="auto"/>
        <w:jc w:val="both"/>
        <w:rPr>
          <w:highlight w:val="yellow"/>
          <w:lang w:val="hu-HU"/>
        </w:rPr>
      </w:pPr>
      <w:r w:rsidRPr="000A5AA5">
        <w:rPr>
          <w:b/>
          <w:highlight w:val="yellow"/>
          <w:lang w:val="hu-HU"/>
        </w:rPr>
        <w:t>Tartalékvédelem</w:t>
      </w:r>
      <w:r w:rsidRPr="000A5AA5">
        <w:rPr>
          <w:highlight w:val="yellow"/>
          <w:lang w:val="hu-HU"/>
        </w:rPr>
        <w:t>: ha az alapvédelem működése elmarad</w:t>
      </w:r>
      <w:r w:rsidRPr="00B62122">
        <w:rPr>
          <w:lang w:val="hu-HU"/>
        </w:rPr>
        <w:t xml:space="preserve"> (pl. védelmi hiba, megszakító hibája, segédáramforrás meghibásodása, stb.) </w:t>
      </w:r>
      <w:r w:rsidRPr="000A5AA5">
        <w:rPr>
          <w:highlight w:val="yellow"/>
          <w:lang w:val="hu-HU"/>
        </w:rPr>
        <w:t>akkor a tartalékvédelemnek kell működésbe lépnie</w:t>
      </w:r>
      <w:r w:rsidR="00827978">
        <w:rPr>
          <w:highlight w:val="yellow"/>
          <w:lang w:val="hu-HU"/>
        </w:rPr>
        <w:t xml:space="preserve"> </w:t>
      </w:r>
      <w:r w:rsidR="00827978" w:rsidRPr="00827978">
        <w:rPr>
          <w:color w:val="FF0000"/>
          <w:highlight w:val="yellow"/>
          <w:lang w:val="hu-HU"/>
        </w:rPr>
        <w:t>függetlenül az elsőtől</w:t>
      </w:r>
      <w:r w:rsidRPr="000A5AA5">
        <w:rPr>
          <w:highlight w:val="yellow"/>
          <w:lang w:val="hu-HU"/>
        </w:rPr>
        <w:t>. két fajtája létezik:</w:t>
      </w:r>
    </w:p>
    <w:p w:rsidR="00112E89" w:rsidRPr="00B62122" w:rsidRDefault="00112E89" w:rsidP="00112E89">
      <w:pPr>
        <w:pStyle w:val="Listaszerbekezds"/>
        <w:numPr>
          <w:ilvl w:val="1"/>
          <w:numId w:val="29"/>
        </w:numPr>
        <w:overflowPunct/>
        <w:autoSpaceDE/>
        <w:autoSpaceDN/>
        <w:adjustRightInd/>
        <w:spacing w:after="160" w:line="256" w:lineRule="auto"/>
        <w:jc w:val="both"/>
        <w:rPr>
          <w:lang w:val="hu-HU"/>
        </w:rPr>
      </w:pPr>
      <w:r w:rsidRPr="000A5AA5">
        <w:rPr>
          <w:highlight w:val="yellow"/>
          <w:u w:val="single"/>
          <w:lang w:val="hu-HU"/>
        </w:rPr>
        <w:t>Távoli tartalékvédelem</w:t>
      </w:r>
      <w:r w:rsidRPr="00B62122">
        <w:rPr>
          <w:lang w:val="hu-HU"/>
        </w:rPr>
        <w:t xml:space="preserve">: </w:t>
      </w:r>
      <w:r w:rsidRPr="000A5AA5">
        <w:rPr>
          <w:highlight w:val="yellow"/>
          <w:lang w:val="hu-HU"/>
        </w:rPr>
        <w:t>olyan tartalékvédelem, mely más mérőváltókról van táplálva, és más megszakítót old ki, mint az alapvédelem</w:t>
      </w:r>
      <w:r w:rsidRPr="00B62122">
        <w:rPr>
          <w:lang w:val="hu-HU"/>
        </w:rPr>
        <w:t xml:space="preserve">. </w:t>
      </w:r>
      <w:r w:rsidRPr="004742EE">
        <w:rPr>
          <w:highlight w:val="yellow"/>
          <w:lang w:val="hu-HU"/>
        </w:rPr>
        <w:t>A távoli tartalékvédelemtől nem követeljük meg a szelektivitást, legfontosabb feladata a zárlat megszűntetése.  Rendszerint nagyobb kiesést okoz, mint az alapvédelem,</w:t>
      </w:r>
      <w:r w:rsidRPr="00B62122">
        <w:rPr>
          <w:lang w:val="hu-HU"/>
        </w:rPr>
        <w:t xml:space="preserve"> </w:t>
      </w:r>
      <w:r w:rsidRPr="00B62122">
        <w:rPr>
          <w:lang w:val="hu-HU"/>
        </w:rPr>
        <w:lastRenderedPageBreak/>
        <w:t>emiatt egy szelektív időlépcsővel nagyobb késleltetésű a felesleges működés megelőzése érdekében.</w:t>
      </w:r>
    </w:p>
    <w:p w:rsidR="00112E89" w:rsidRPr="00B62122" w:rsidRDefault="00112E89" w:rsidP="00112E89">
      <w:pPr>
        <w:pStyle w:val="Listaszerbekezds"/>
        <w:jc w:val="both"/>
        <w:rPr>
          <w:lang w:val="hu-HU"/>
        </w:rPr>
      </w:pPr>
    </w:p>
    <w:p w:rsidR="00112E89" w:rsidRPr="004742EE" w:rsidRDefault="00112E89" w:rsidP="00112E89">
      <w:pPr>
        <w:pStyle w:val="Listaszerbekezds"/>
        <w:numPr>
          <w:ilvl w:val="1"/>
          <w:numId w:val="29"/>
        </w:numPr>
        <w:overflowPunct/>
        <w:autoSpaceDE/>
        <w:autoSpaceDN/>
        <w:adjustRightInd/>
        <w:spacing w:after="160" w:line="256" w:lineRule="auto"/>
        <w:jc w:val="both"/>
        <w:rPr>
          <w:highlight w:val="yellow"/>
          <w:lang w:val="hu-HU"/>
        </w:rPr>
      </w:pPr>
      <w:r w:rsidRPr="000A5AA5">
        <w:rPr>
          <w:highlight w:val="yellow"/>
          <w:u w:val="single"/>
          <w:lang w:val="hu-HU"/>
        </w:rPr>
        <w:t>Közeli tartalékvédelem</w:t>
      </w:r>
      <w:r w:rsidRPr="00B62122">
        <w:rPr>
          <w:lang w:val="hu-HU"/>
        </w:rPr>
        <w:t xml:space="preserve">: </w:t>
      </w:r>
      <w:r w:rsidRPr="000A5AA5">
        <w:rPr>
          <w:highlight w:val="yellow"/>
          <w:lang w:val="hu-HU"/>
        </w:rPr>
        <w:t>olyan tartalékvédelem, mely az alapvédelemtől eltérő, más mérőváltókról (magról) és külön biztosított DC ellátásról van táplálva</w:t>
      </w:r>
      <w:r w:rsidRPr="00B62122">
        <w:rPr>
          <w:lang w:val="hu-HU"/>
        </w:rPr>
        <w:t xml:space="preserve">, </w:t>
      </w:r>
      <w:r w:rsidRPr="004742EE">
        <w:rPr>
          <w:highlight w:val="yellow"/>
          <w:lang w:val="hu-HU"/>
        </w:rPr>
        <w:t xml:space="preserve">ellenben ugyan azt a megszakítót működteti, mint az alapvédelem, de lehetőleg annak másik kioldótekercsét. Mivel ugyan azt a megszakítót működteti, ezért </w:t>
      </w:r>
      <w:r w:rsidR="000A5AA5" w:rsidRPr="004742EE">
        <w:rPr>
          <w:highlight w:val="yellow"/>
          <w:lang w:val="hu-HU"/>
        </w:rPr>
        <w:t>megszakító beragadási</w:t>
      </w:r>
      <w:r w:rsidRPr="004742EE">
        <w:rPr>
          <w:highlight w:val="yellow"/>
          <w:lang w:val="hu-HU"/>
        </w:rPr>
        <w:t xml:space="preserve"> védelem feltétlenül szükséges. </w:t>
      </w:r>
    </w:p>
    <w:p w:rsidR="00112E89" w:rsidRPr="00B62122" w:rsidRDefault="00112E89" w:rsidP="00112E89">
      <w:pPr>
        <w:pStyle w:val="Listaszerbekezds"/>
        <w:rPr>
          <w:lang w:val="hu-HU"/>
        </w:rPr>
      </w:pPr>
    </w:p>
    <w:p w:rsidR="00112E89" w:rsidRDefault="00112E89" w:rsidP="00112E89">
      <w:pPr>
        <w:pStyle w:val="Listaszerbekezds"/>
        <w:ind w:left="1440"/>
        <w:jc w:val="both"/>
      </w:pPr>
      <w:r w:rsidRPr="00B62122">
        <w:rPr>
          <w:lang w:val="hu-HU"/>
        </w:rPr>
        <w:br/>
      </w:r>
      <w:r>
        <w:t>Két féle kivitele létezik:</w:t>
      </w:r>
    </w:p>
    <w:p w:rsidR="00112E89" w:rsidRDefault="00112E89" w:rsidP="00112E89">
      <w:pPr>
        <w:pStyle w:val="Listaszerbekezds"/>
        <w:jc w:val="both"/>
      </w:pPr>
    </w:p>
    <w:p w:rsidR="00112E89" w:rsidRDefault="00112E89" w:rsidP="00112E89">
      <w:pPr>
        <w:pStyle w:val="Listaszerbekezds"/>
        <w:numPr>
          <w:ilvl w:val="2"/>
          <w:numId w:val="29"/>
        </w:numPr>
        <w:overflowPunct/>
        <w:autoSpaceDE/>
        <w:autoSpaceDN/>
        <w:adjustRightInd/>
        <w:spacing w:after="160" w:line="256" w:lineRule="auto"/>
        <w:jc w:val="both"/>
      </w:pPr>
      <w:r>
        <w:t>A védelem kivitele az alapvédelemhez hasonlóan a védett elem zárlatára igen gyors kioldást ad, minden zárlatot megfelelően érzékel és szelektív. Lényegében egy kettős alapvédelmi rendszer kiépítését jelenti, a legfontosabb elemeken alkalmazzák.</w:t>
      </w:r>
    </w:p>
    <w:p w:rsidR="00112E89" w:rsidRDefault="00112E89" w:rsidP="00112E89">
      <w:pPr>
        <w:pStyle w:val="Listaszerbekezds"/>
        <w:ind w:left="1440"/>
        <w:jc w:val="both"/>
      </w:pPr>
    </w:p>
    <w:p w:rsidR="00112E89" w:rsidRDefault="00112E89" w:rsidP="00112E89">
      <w:pPr>
        <w:pStyle w:val="Listaszerbekezds"/>
        <w:numPr>
          <w:ilvl w:val="2"/>
          <w:numId w:val="29"/>
        </w:numPr>
        <w:overflowPunct/>
        <w:autoSpaceDE/>
        <w:autoSpaceDN/>
        <w:adjustRightInd/>
        <w:spacing w:after="160" w:line="256" w:lineRule="auto"/>
        <w:jc w:val="both"/>
      </w:pPr>
      <w:r>
        <w:t>A védelem egyszerű, de üzembiztos, a gyorsaság és a szelektivitás igényét nem teljesíti, csak az alapvédelmi rendszerhez szelektív. Kevésbé fontos hálózatelemeken alkalmazzák.</w:t>
      </w: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t>6.</w:t>
      </w:r>
      <w:r w:rsidR="00A32B41">
        <w:rPr>
          <w:lang w:val="hu-HU"/>
        </w:rPr>
        <w:t>Példával illusztrálja a távoli tartalékvédelmek alkalmazhatósági határát sugaras és hurkolt hálózaton!</w:t>
      </w:r>
    </w:p>
    <w:p w:rsidR="00A32B41" w:rsidRDefault="00894BE2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533900" cy="300990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9BF" w:rsidRDefault="00A009BF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A009BF">
        <w:rPr>
          <w:highlight w:val="yellow"/>
          <w:lang w:val="hu-HU"/>
        </w:rPr>
        <w:t>Ábra kell szerintem</w:t>
      </w:r>
    </w:p>
    <w:p w:rsidR="00894BE2" w:rsidRDefault="00894BE2" w:rsidP="00894BE2">
      <w:pPr>
        <w:rPr>
          <w:b/>
          <w:lang w:val="hu-HU"/>
        </w:rPr>
      </w:pPr>
      <w:r w:rsidRPr="0093469E">
        <w:rPr>
          <w:highlight w:val="yellow"/>
          <w:lang w:val="hu-HU"/>
        </w:rPr>
        <w:t>Zárlat hosszú TV végén,</w:t>
      </w:r>
      <w:r w:rsidRPr="0093469E">
        <w:rPr>
          <w:lang w:val="hu-HU"/>
        </w:rPr>
        <w:t xml:space="preserve"> vagy fojtótekercs után </w:t>
      </w:r>
      <w:r w:rsidRPr="0093469E">
        <w:rPr>
          <w:highlight w:val="yellow"/>
          <w:lang w:val="hu-HU"/>
        </w:rPr>
        <w:t xml:space="preserve">kis Iz értéket ad. Sok leágazás esetén a „Tr” transzformátornál </w:t>
      </w:r>
      <m:oMath>
        <m:sSub>
          <m:sSubPr>
            <m:ctrlPr>
              <w:rPr>
                <w:rFonts w:ascii="Cambria Math" w:hAnsi="Cambria Math"/>
                <w:i/>
                <w:sz w:val="32"/>
                <w:highlight w:val="yellow"/>
                <w:lang w:val="hu-HU"/>
              </w:rPr>
            </m:ctrlPr>
          </m:sSubPr>
          <m:e>
            <m:r>
              <w:rPr>
                <w:rFonts w:ascii="Cambria Math" w:hAnsi="Cambria Math"/>
                <w:sz w:val="32"/>
                <w:highlight w:val="yellow"/>
                <w:lang w:val="hu-HU"/>
              </w:rPr>
              <m:t>I</m:t>
            </m:r>
          </m:e>
          <m:sub>
            <m:r>
              <w:rPr>
                <w:rFonts w:ascii="Cambria Math" w:hAnsi="Cambria Math"/>
                <w:sz w:val="32"/>
                <w:highlight w:val="yellow"/>
                <w:lang w:val="hu-HU"/>
              </w:rPr>
              <m:t>zárlati</m:t>
            </m:r>
          </m:sub>
        </m:sSub>
        <m:r>
          <w:rPr>
            <w:rFonts w:ascii="Cambria Math" w:hAnsi="Cambria Math"/>
            <w:sz w:val="32"/>
            <w:highlight w:val="yellow"/>
            <w:lang w:val="hu-HU"/>
          </w:rPr>
          <m:t>≅</m:t>
        </m:r>
        <m:sSub>
          <m:sSubPr>
            <m:ctrlPr>
              <w:rPr>
                <w:rFonts w:ascii="Cambria Math" w:hAnsi="Cambria Math"/>
                <w:i/>
                <w:sz w:val="32"/>
                <w:highlight w:val="yellow"/>
                <w:lang w:val="hu-HU"/>
              </w:rPr>
            </m:ctrlPr>
          </m:sSubPr>
          <m:e>
            <m:r>
              <w:rPr>
                <w:rFonts w:ascii="Cambria Math" w:hAnsi="Cambria Math"/>
                <w:sz w:val="32"/>
                <w:highlight w:val="yellow"/>
                <w:lang w:val="hu-HU"/>
              </w:rPr>
              <m:t>I</m:t>
            </m:r>
          </m:e>
          <m:sub>
            <m:r>
              <w:rPr>
                <w:rFonts w:ascii="Cambria Math" w:hAnsi="Cambria Math"/>
                <w:sz w:val="32"/>
                <w:highlight w:val="yellow"/>
                <w:lang w:val="hu-HU"/>
              </w:rPr>
              <m:t>üzemi</m:t>
            </m:r>
          </m:sub>
        </m:sSub>
      </m:oMath>
      <w:r w:rsidRPr="0093469E">
        <w:rPr>
          <w:sz w:val="32"/>
          <w:highlight w:val="yellow"/>
          <w:lang w:val="hu-HU"/>
        </w:rPr>
        <w:t xml:space="preserve">, </w:t>
      </w:r>
      <w:r w:rsidRPr="0093469E">
        <w:rPr>
          <w:highlight w:val="yellow"/>
          <w:lang w:val="hu-HU"/>
        </w:rPr>
        <w:t xml:space="preserve">így „I&gt;” védelem nem </w:t>
      </w:r>
      <w:r w:rsidR="0093469E" w:rsidRPr="0093469E">
        <w:rPr>
          <w:highlight w:val="yellow"/>
          <w:lang w:val="hu-HU"/>
        </w:rPr>
        <w:t>állítható</w:t>
      </w:r>
      <w:r w:rsidRPr="0093469E">
        <w:rPr>
          <w:highlight w:val="yellow"/>
          <w:lang w:val="hu-HU"/>
        </w:rPr>
        <w:t xml:space="preserve"> be, hogy távoli tartalékvédelmet adjon a leágazási védelmekre. </w:t>
      </w:r>
      <w:r w:rsidRPr="0093469E">
        <w:rPr>
          <w:b/>
          <w:highlight w:val="yellow"/>
          <w:lang w:val="hu-HU"/>
        </w:rPr>
        <w:t>Tehát a védelem nem képes távoli tartalékvédelmet adni.</w:t>
      </w:r>
    </w:p>
    <w:p w:rsidR="00894BE2" w:rsidRDefault="00894BE2" w:rsidP="00894BE2">
      <w:pPr>
        <w:rPr>
          <w:lang w:val="hu-HU"/>
        </w:rPr>
      </w:pPr>
      <w:r>
        <w:rPr>
          <w:b/>
          <w:lang w:val="hu-HU"/>
        </w:rPr>
        <w:t>Példa a feloldásra:</w:t>
      </w:r>
      <w:r>
        <w:rPr>
          <w:lang w:val="hu-HU"/>
        </w:rPr>
        <w:t xml:space="preserve"> leágazási védelem függetlenül duplázva, és M-re kioldás.</w:t>
      </w:r>
    </w:p>
    <w:p w:rsidR="00894BE2" w:rsidRPr="00894BE2" w:rsidRDefault="00894BE2" w:rsidP="00894BE2">
      <w:pPr>
        <w:rPr>
          <w:lang w:val="hu-HU"/>
        </w:rPr>
      </w:pPr>
    </w:p>
    <w:p w:rsidR="008A098B" w:rsidRDefault="008A098B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4543425" cy="5848350"/>
            <wp:effectExtent l="0" t="0" r="9525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BE2" w:rsidRDefault="00A009BF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A009BF">
        <w:rPr>
          <w:highlight w:val="yellow"/>
          <w:lang w:val="hu-HU"/>
        </w:rPr>
        <w:t>Ábra kell szerintem(valami alap skicc)</w:t>
      </w:r>
    </w:p>
    <w:p w:rsidR="00894BE2" w:rsidRDefault="00A009BF" w:rsidP="00A009BF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A009BF">
        <w:rPr>
          <w:highlight w:val="yellow"/>
          <w:lang w:val="hu-HU"/>
        </w:rPr>
        <w:t>Messzebbre látja a védele</w:t>
      </w:r>
      <w:r>
        <w:rPr>
          <w:highlight w:val="yellow"/>
          <w:lang w:val="hu-HU"/>
        </w:rPr>
        <w:t>m a zárlatot mint amennyire van,a</w:t>
      </w:r>
      <w:r w:rsidRPr="00A009BF">
        <w:rPr>
          <w:highlight w:val="yellow"/>
          <w:lang w:val="hu-HU"/>
        </w:rPr>
        <w:t xml:space="preserve"> torzítási tényező miatt</w:t>
      </w:r>
      <w:r>
        <w:rPr>
          <w:lang w:val="hu-HU"/>
        </w:rPr>
        <w:t xml:space="preserve">( a torzítási tényező Iz/Isínnévleges) </w:t>
      </w:r>
      <w:r w:rsidRPr="00A009BF">
        <w:rPr>
          <w:highlight w:val="yellow"/>
          <w:lang w:val="hu-HU"/>
        </w:rPr>
        <w:t>Nem lehet távoli tartalékvédelmet alkalmazni.Másként: a védelem koncentrált csomóponton nem képes „átlátni”.</w:t>
      </w:r>
      <w:r w:rsidR="009519F3">
        <w:rPr>
          <w:lang w:val="hu-HU"/>
        </w:rPr>
        <w:br/>
      </w:r>
      <w:r w:rsidR="009519F3" w:rsidRPr="009519F3">
        <w:rPr>
          <w:highlight w:val="yellow"/>
          <w:lang w:val="hu-HU"/>
        </w:rPr>
        <w:t>Közeli tartalékvédelem és megszakító-beragadás védelem kell mellé!</w:t>
      </w:r>
    </w:p>
    <w:p w:rsidR="00A32B41" w:rsidRDefault="00E14D01" w:rsidP="00E14D01">
      <w:pPr>
        <w:pStyle w:val="Cmsor2"/>
        <w:rPr>
          <w:lang w:val="hu-HU"/>
        </w:rPr>
      </w:pPr>
      <w:r>
        <w:rPr>
          <w:lang w:val="hu-HU"/>
        </w:rPr>
        <w:t>7.</w:t>
      </w:r>
      <w:r w:rsidR="00A32B41">
        <w:rPr>
          <w:lang w:val="hu-HU"/>
        </w:rPr>
        <w:t>Mi a megszakító beragadási védelem működési elve? Hogyan lehet meghatározni minimális késleltetését?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A megszakító beragadási védelem alkalmazása a közeli tartalékvédelem mellé szükséges, mivel ez ugyanazt a megszakítót működteti, mint az alapvédelem és így megszakító hiba esetén nincs védelmi tartalék.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761D6181" wp14:editId="603285A0">
            <wp:extent cx="3157870" cy="2679943"/>
            <wp:effectExtent l="0" t="0" r="4445" b="635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egszakító beragadás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2916" cy="269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19F3" w:rsidRPr="009519F3">
        <w:rPr>
          <w:highlight w:val="yellow"/>
          <w:lang w:val="hu-HU"/>
        </w:rPr>
        <w:t>Rajz kell!</w:t>
      </w:r>
    </w:p>
    <w:p w:rsidR="00397DA6" w:rsidRPr="002E013B" w:rsidRDefault="00397DA6" w:rsidP="00397DA6">
      <w:p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9519F3">
        <w:rPr>
          <w:highlight w:val="yellow"/>
          <w:lang w:val="hu-HU"/>
        </w:rPr>
        <w:t>Megszakító-beragadási védelem körkioldása:minden mögöttes betápláló megszakítót ki kell ka</w:t>
      </w:r>
      <w:r w:rsidRPr="002E013B">
        <w:rPr>
          <w:highlight w:val="yellow"/>
          <w:lang w:val="hu-HU"/>
        </w:rPr>
        <w:t>pcsolnia!</w:t>
      </w:r>
    </w:p>
    <w:p w:rsidR="002E013B" w:rsidRPr="002E013B" w:rsidRDefault="002E013B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2E013B">
        <w:rPr>
          <w:highlight w:val="yellow"/>
          <w:lang w:val="hu-HU"/>
        </w:rPr>
        <w:t>Megszakító-beragadási védelem késleltetési ideje:</w:t>
      </w:r>
    </w:p>
    <w:p w:rsidR="00397DA6" w:rsidRPr="009519F3" w:rsidRDefault="003141CC" w:rsidP="00397DA6">
      <w:pPr>
        <w:tabs>
          <w:tab w:val="left" w:pos="8222"/>
        </w:tabs>
        <w:spacing w:before="40"/>
        <w:jc w:val="both"/>
        <w:rPr>
          <w:rFonts w:ascii="Cambria Math" w:hAnsi="Cambria Math"/>
          <w:color w:val="FF0000"/>
          <w:sz w:val="32"/>
          <w:lang w:val="hu-HU"/>
          <w:oMath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beállítás MB</m:t>
              </m:r>
            </m:sub>
          </m:sSub>
          <m:r>
            <m:rPr>
              <m:sty m:val="b"/>
            </m:rPr>
            <w:rPr>
              <w:rFonts w:ascii="Cambria Math" w:hAnsi="Cambria Math"/>
              <w:color w:val="FF0000"/>
              <w:sz w:val="32"/>
              <w:lang w:val="hu-HU"/>
            </w:rPr>
            <m:t xml:space="preserve"> =</m:t>
          </m:r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 xml:space="preserve"> 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MSZ ki önid</m:t>
              </m:r>
              <m:r>
                <m:rPr>
                  <m:sty m:val="b"/>
                </m:rPr>
                <w:rPr>
                  <w:rFonts w:ascii="Cambria Math" w:hAnsi="Cambria Math" w:hint="eastAsia"/>
                  <w:color w:val="FF0000"/>
                  <w:sz w:val="32"/>
                  <w:lang w:val="hu-HU"/>
                </w:rPr>
                <m:t>ő</m:t>
              </m:r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 xml:space="preserve"> </m:t>
              </m:r>
            </m:sub>
          </m:sSub>
          <m:r>
            <m:rPr>
              <m:sty m:val="b"/>
            </m:rPr>
            <w:rPr>
              <w:rFonts w:ascii="Cambria Math" w:hAnsi="Cambria Math"/>
              <w:color w:val="FF0000"/>
              <w:sz w:val="32"/>
              <w:lang w:val="hu-HU"/>
            </w:rPr>
            <m:t>+</m:t>
          </m:r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 xml:space="preserve">védelem visszaesés </m:t>
              </m:r>
            </m:sub>
          </m:sSub>
          <m:r>
            <m:rPr>
              <m:sty m:val="b"/>
            </m:rPr>
            <w:rPr>
              <w:rFonts w:ascii="Cambria Math" w:hAnsi="Cambria Math"/>
              <w:color w:val="FF0000"/>
              <w:sz w:val="32"/>
              <w:lang w:val="hu-HU"/>
            </w:rPr>
            <m:t xml:space="preserve"> + </m:t>
          </m:r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biztonság</m:t>
              </m:r>
            </m:sub>
          </m:sSub>
        </m:oMath>
      </m:oMathPara>
    </w:p>
    <w:p w:rsidR="00397DA6" w:rsidRPr="002E013B" w:rsidRDefault="003141CC" w:rsidP="00397DA6">
      <w:pPr>
        <w:tabs>
          <w:tab w:val="left" w:pos="8222"/>
        </w:tabs>
        <w:spacing w:before="40"/>
        <w:jc w:val="both"/>
        <w:rPr>
          <w:lang w:val="hu-HU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MSZ ki önid</m:t>
              </m:r>
              <m:r>
                <m:rPr>
                  <m:sty m:val="b"/>
                </m:rPr>
                <w:rPr>
                  <w:rFonts w:ascii="Cambria Math" w:hAnsi="Cambria Math" w:hint="eastAsia"/>
                  <w:color w:val="FF0000"/>
                  <w:sz w:val="32"/>
                  <w:lang w:val="hu-HU"/>
                </w:rPr>
                <m:t>ő</m:t>
              </m:r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 xml:space="preserve"> </m:t>
              </m:r>
            </m:sub>
          </m:sSub>
          <m:r>
            <m:rPr>
              <m:sty m:val="p"/>
            </m:rPr>
            <w:rPr>
              <w:rFonts w:ascii="Cambria Math" w:hAnsi="Cambria Math"/>
              <w:lang w:val="hu-HU"/>
            </w:rPr>
            <m:t xml:space="preserve"> adott</m:t>
          </m:r>
        </m:oMath>
      </m:oMathPara>
    </w:p>
    <w:p w:rsidR="002E013B" w:rsidRPr="002E013B" w:rsidRDefault="003141CC" w:rsidP="00397DA6">
      <w:pPr>
        <w:tabs>
          <w:tab w:val="left" w:pos="8222"/>
        </w:tabs>
        <w:spacing w:before="40"/>
        <w:jc w:val="both"/>
        <w:rPr>
          <w:lang w:val="hu-HU"/>
        </w:rPr>
      </w:pPr>
      <m:oMath>
        <m:sSub>
          <m:sSubPr>
            <m:ctrlPr>
              <w:rPr>
                <w:rFonts w:ascii="Cambria Math" w:hAnsi="Cambria Math"/>
                <w:b/>
                <w:color w:val="FF0000"/>
                <w:sz w:val="32"/>
                <w:lang w:val="hu-HU"/>
              </w:rPr>
            </m:ctrlPr>
          </m:sSubPr>
          <m:e>
            <m:r>
              <m:rPr>
                <m:sty m:val="b"/>
              </m:rPr>
              <w:rPr>
                <w:rFonts w:ascii="Cambria Math" w:hAnsi="Cambria Math"/>
                <w:color w:val="FF0000"/>
                <w:sz w:val="32"/>
                <w:lang w:val="hu-HU"/>
              </w:rPr>
              <m:t>t</m:t>
            </m:r>
          </m:e>
          <m:sub>
            <m:r>
              <m:rPr>
                <m:sty m:val="b"/>
              </m:rPr>
              <w:rPr>
                <w:rFonts w:ascii="Cambria Math" w:hAnsi="Cambria Math"/>
                <w:color w:val="FF0000"/>
                <w:sz w:val="32"/>
                <w:lang w:val="hu-HU"/>
              </w:rPr>
              <m:t xml:space="preserve">védelem visszaesés </m:t>
            </m:r>
          </m:sub>
        </m:sSub>
        <m:r>
          <m:rPr>
            <m:sty m:val="p"/>
          </m:rPr>
          <w:rPr>
            <w:rFonts w:ascii="Cambria Math" w:hAnsi="Cambria Math"/>
            <w:highlight w:val="yellow"/>
            <w:lang w:val="hu-HU"/>
          </w:rPr>
          <m:t>ez túl nagy</m:t>
        </m:r>
      </m:oMath>
      <w:r w:rsidR="002E013B" w:rsidRPr="002E013B">
        <w:rPr>
          <w:highlight w:val="yellow"/>
          <w:lang w:val="hu-HU"/>
        </w:rPr>
        <w:t>:Csökkenthető:</w:t>
      </w:r>
    </w:p>
    <w:p w:rsidR="002E013B" w:rsidRPr="002E013B" w:rsidRDefault="003141CC" w:rsidP="00397DA6">
      <w:pPr>
        <w:tabs>
          <w:tab w:val="left" w:pos="8222"/>
        </w:tabs>
        <w:spacing w:before="40"/>
        <w:jc w:val="both"/>
        <w:rPr>
          <w:lang w:val="hu-HU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/>
                  <w:b/>
                  <w:color w:val="FF0000"/>
                  <w:sz w:val="32"/>
                  <w:lang w:val="hu-HU"/>
                </w:rPr>
              </m:ctrlPr>
            </m:sSubPr>
            <m:e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t</m:t>
              </m:r>
            </m:e>
            <m:sub>
              <m:r>
                <m:rPr>
                  <m:sty m:val="b"/>
                </m:rPr>
                <w:rPr>
                  <w:rFonts w:ascii="Cambria Math" w:hAnsi="Cambria Math"/>
                  <w:color w:val="FF0000"/>
                  <w:sz w:val="32"/>
                  <w:lang w:val="hu-HU"/>
                </w:rPr>
                <m:t>biztonság</m:t>
              </m:r>
            </m:sub>
          </m:sSub>
          <m:r>
            <m:rPr>
              <m:sty m:val="p"/>
            </m:rPr>
            <w:rPr>
              <w:rFonts w:ascii="Cambria Math" w:hAnsi="Cambria Math"/>
              <w:lang w:val="hu-HU"/>
            </w:rPr>
            <m:t xml:space="preserve"> a részid</m:t>
          </m:r>
          <m:r>
            <m:rPr>
              <m:sty m:val="p"/>
            </m:rPr>
            <w:rPr>
              <w:rFonts w:ascii="Cambria Math" w:hAnsi="Cambria Math" w:hint="eastAsia"/>
              <w:lang w:val="hu-HU"/>
            </w:rPr>
            <m:t>ő</m:t>
          </m:r>
          <m:r>
            <m:rPr>
              <m:sty m:val="p"/>
            </m:rPr>
            <w:rPr>
              <w:rFonts w:ascii="Cambria Math" w:hAnsi="Cambria Math"/>
              <w:lang w:val="hu-HU"/>
            </w:rPr>
            <m:t>kkel azonos</m:t>
          </m:r>
        </m:oMath>
      </m:oMathPara>
    </w:p>
    <w:p w:rsidR="00397DA6" w:rsidRPr="00F52C64" w:rsidRDefault="002E013B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2E013B">
        <w:rPr>
          <w:highlight w:val="yellow"/>
          <w:lang w:val="hu-HU"/>
        </w:rPr>
        <w:t>Ezek közül a v</w:t>
      </w:r>
      <w:r w:rsidR="00397DA6" w:rsidRPr="002E013B">
        <w:rPr>
          <w:highlight w:val="yellow"/>
          <w:lang w:val="hu-HU"/>
        </w:rPr>
        <w:t>édelem visszaesési id</w:t>
      </w:r>
      <w:r w:rsidR="00397DA6" w:rsidRPr="002E013B">
        <w:rPr>
          <w:rFonts w:hint="eastAsia"/>
          <w:highlight w:val="yellow"/>
          <w:lang w:val="hu-HU"/>
        </w:rPr>
        <w:t>ő</w:t>
      </w:r>
      <w:r w:rsidR="00397DA6" w:rsidRPr="002E013B">
        <w:rPr>
          <w:highlight w:val="yellow"/>
          <w:lang w:val="hu-HU"/>
        </w:rPr>
        <w:t xml:space="preserve"> csökkenthet</w:t>
      </w:r>
      <w:r w:rsidR="00397DA6" w:rsidRPr="002E013B">
        <w:rPr>
          <w:rFonts w:hint="eastAsia"/>
          <w:highlight w:val="yellow"/>
          <w:lang w:val="hu-HU"/>
        </w:rPr>
        <w:t>ő</w:t>
      </w:r>
      <w:r w:rsidR="00397DA6" w:rsidRPr="002E013B">
        <w:rPr>
          <w:highlight w:val="yellow"/>
          <w:lang w:val="hu-HU"/>
        </w:rPr>
        <w:t>:</w:t>
      </w:r>
      <w:r w:rsidRPr="002E013B">
        <w:rPr>
          <w:lang w:val="hu-HU"/>
        </w:rPr>
        <w:t xml:space="preserve"> </w:t>
      </w:r>
    </w:p>
    <w:p w:rsidR="00397DA6" w:rsidRPr="002E013B" w:rsidRDefault="00397DA6" w:rsidP="00397DA6">
      <w:p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2E013B">
        <w:rPr>
          <w:highlight w:val="yellow"/>
          <w:lang w:val="hu-HU"/>
        </w:rPr>
        <w:t>a.) megszakító segédérintkez</w:t>
      </w:r>
      <w:r w:rsidRPr="002E013B">
        <w:rPr>
          <w:rFonts w:hint="eastAsia"/>
          <w:highlight w:val="yellow"/>
          <w:lang w:val="hu-HU"/>
        </w:rPr>
        <w:t>ő</w:t>
      </w:r>
      <w:r w:rsidRPr="002E013B">
        <w:rPr>
          <w:highlight w:val="yellow"/>
          <w:lang w:val="hu-HU"/>
        </w:rPr>
        <w:t xml:space="preserve"> beiktatása </w:t>
      </w:r>
    </w:p>
    <w:p w:rsidR="002E013B" w:rsidRDefault="00397DA6" w:rsidP="00397DA6">
      <w:p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2E013B">
        <w:rPr>
          <w:highlight w:val="yellow"/>
          <w:lang w:val="hu-HU"/>
        </w:rPr>
        <w:t>b.) gyors visszaejtés</w:t>
      </w:r>
      <w:r w:rsidRPr="002E013B">
        <w:rPr>
          <w:rFonts w:hint="eastAsia"/>
          <w:highlight w:val="yellow"/>
          <w:lang w:val="hu-HU"/>
        </w:rPr>
        <w:t>ű</w:t>
      </w:r>
      <w:r w:rsidRPr="002E013B">
        <w:rPr>
          <w:highlight w:val="yellow"/>
          <w:lang w:val="hu-HU"/>
        </w:rPr>
        <w:t xml:space="preserve"> I&gt; túláramrelé beiktatása vagy csak I&gt;</w:t>
      </w:r>
      <w:r w:rsidR="002E013B" w:rsidRPr="002E013B">
        <w:rPr>
          <w:highlight w:val="yellow"/>
          <w:lang w:val="hu-HU"/>
        </w:rPr>
        <w:t xml:space="preserve"> </w:t>
      </w:r>
    </w:p>
    <w:p w:rsidR="00397DA6" w:rsidRPr="00F52C64" w:rsidRDefault="002E013B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2E013B">
        <w:rPr>
          <w:highlight w:val="yellow"/>
          <w:lang w:val="hu-HU"/>
        </w:rPr>
        <w:t>szokás: mindkett</w:t>
      </w:r>
      <w:r w:rsidRPr="002E013B">
        <w:rPr>
          <w:rFonts w:hint="eastAsia"/>
          <w:highlight w:val="yellow"/>
          <w:lang w:val="hu-HU"/>
        </w:rPr>
        <w:t>ő</w:t>
      </w:r>
      <w:r w:rsidRPr="002E013B">
        <w:rPr>
          <w:highlight w:val="yellow"/>
          <w:lang w:val="hu-HU"/>
        </w:rPr>
        <w:t>,</w:t>
      </w:r>
    </w:p>
    <w:p w:rsidR="00A32B41" w:rsidRP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8.</w:t>
      </w:r>
      <w:r w:rsidR="00A32B41">
        <w:rPr>
          <w:lang w:val="hu-HU"/>
        </w:rPr>
        <w:t>Milyen visszakapcsoló és átkapcsoló automatikákat ismer? Részletezze ezek jellemzőit, előnyeit és hátrányait!</w:t>
      </w:r>
    </w:p>
    <w:p w:rsidR="00112E89" w:rsidRDefault="00112E89" w:rsidP="00112E89">
      <w:pPr>
        <w:jc w:val="both"/>
      </w:pPr>
      <w:r w:rsidRPr="00112E89">
        <w:rPr>
          <w:b/>
          <w:lang w:val="hu-HU"/>
        </w:rPr>
        <w:t>Az üzemzavari</w:t>
      </w:r>
      <w:r w:rsidRPr="00112E89">
        <w:rPr>
          <w:lang w:val="hu-HU"/>
        </w:rPr>
        <w:t xml:space="preserve"> automatikákat azért létesítik, hogy a védelmek által megvalósított zárlathárítás után megkíséreljék helyreállítani, emberi beavatkozás nélkül, annál sokkal biztosabban, gyorsabban és határozottabban. </w:t>
      </w:r>
      <w:r>
        <w:t>Fő feladatuk a villamosenergia-szolgáltatás folyamatosságának biztosítása.</w:t>
      </w:r>
    </w:p>
    <w:p w:rsidR="00112E89" w:rsidRDefault="00112E89" w:rsidP="00112E89">
      <w:pPr>
        <w:pStyle w:val="Listaszerbekezds"/>
        <w:numPr>
          <w:ilvl w:val="0"/>
          <w:numId w:val="21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2E013B">
        <w:rPr>
          <w:highlight w:val="yellow"/>
        </w:rPr>
        <w:t>Visszakapcsoló automatikák: HVA, EVA, GVA, LVA</w:t>
      </w:r>
    </w:p>
    <w:p w:rsidR="000D53E4" w:rsidRPr="000D53E4" w:rsidRDefault="00AC7611" w:rsidP="000D53E4">
      <w:pPr>
        <w:pStyle w:val="Listaszerbekezds"/>
        <w:overflowPunct/>
        <w:autoSpaceDE/>
        <w:autoSpaceDN/>
        <w:adjustRightInd/>
        <w:spacing w:after="200" w:line="276" w:lineRule="auto"/>
        <w:jc w:val="both"/>
        <w:rPr>
          <w:color w:val="FF0000"/>
          <w:highlight w:val="yellow"/>
        </w:rPr>
      </w:pPr>
      <w:r>
        <w:rPr>
          <w:highlight w:val="yellow"/>
        </w:rPr>
        <w:t>Jellemzői:</w:t>
      </w:r>
      <w:r w:rsidR="000D53E4" w:rsidRPr="000D53E4">
        <w:t xml:space="preserve"> </w:t>
      </w:r>
      <w:r w:rsidR="000D53E4" w:rsidRPr="000D53E4">
        <w:rPr>
          <w:color w:val="FF0000"/>
          <w:highlight w:val="yellow"/>
        </w:rPr>
        <w:t>védelem kioldása után</w:t>
      </w:r>
    </w:p>
    <w:p w:rsidR="00AC7611" w:rsidRPr="000D53E4" w:rsidRDefault="000D53E4" w:rsidP="000D53E4">
      <w:pPr>
        <w:pStyle w:val="Listaszerbekezds"/>
        <w:overflowPunct/>
        <w:autoSpaceDE/>
        <w:autoSpaceDN/>
        <w:adjustRightInd/>
        <w:spacing w:after="200" w:line="276" w:lineRule="auto"/>
        <w:jc w:val="both"/>
        <w:rPr>
          <w:color w:val="FF0000"/>
        </w:rPr>
      </w:pPr>
      <w:r w:rsidRPr="000D53E4">
        <w:rPr>
          <w:color w:val="FF0000"/>
          <w:highlight w:val="yellow"/>
        </w:rPr>
        <w:t>ÜZEM HELYREÁLLÍTÁSA, RESTORATION</w:t>
      </w:r>
    </w:p>
    <w:p w:rsidR="00AC7611" w:rsidRDefault="00AC7611" w:rsidP="00AC7611">
      <w:pPr>
        <w:pStyle w:val="Listaszerbekezds"/>
        <w:overflowPunct/>
        <w:autoSpaceDE/>
        <w:autoSpaceDN/>
        <w:adjustRightInd/>
        <w:spacing w:after="200" w:line="276" w:lineRule="auto"/>
        <w:jc w:val="both"/>
      </w:pPr>
      <w:r>
        <w:t>EVA előnyei: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holtidő alatti összeköttetés – erőmű, fogyasztó, T-leágazás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nagy holtidő választható – eredményesebb,</w:t>
      </w:r>
    </w:p>
    <w:p w:rsidR="00AC7611" w:rsidRPr="00AC7611" w:rsidRDefault="00AC7611" w:rsidP="00AC7611">
      <w:pPr>
        <w:pStyle w:val="Listaszerbekezds"/>
        <w:numPr>
          <w:ilvl w:val="2"/>
          <w:numId w:val="15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egyik oldal 2. fokozatos is lehet</w:t>
      </w:r>
    </w:p>
    <w:p w:rsidR="00AC7611" w:rsidRDefault="00AC7611" w:rsidP="00AC7611">
      <w:pPr>
        <w:pStyle w:val="Listaszerbekezds"/>
        <w:overflowPunct/>
        <w:autoSpaceDE/>
        <w:autoSpaceDN/>
        <w:adjustRightInd/>
        <w:spacing w:after="200" w:line="276" w:lineRule="auto"/>
        <w:jc w:val="both"/>
      </w:pPr>
      <w:r>
        <w:t>EVA hátrányai: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megszakító drágább, pólusonkénti hajtás kell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védelmi és vezénylő kioldó áramkörök bonyolultabbak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megbízható fáziskiválasztás igénye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hosszú holtidő/sántaüzem az érzékeny zérus (negatív)</w:t>
      </w:r>
    </w:p>
    <w:p w:rsidR="00AC7611" w:rsidRPr="00AC7611" w:rsidRDefault="00AC7611" w:rsidP="00AC7611">
      <w:pPr>
        <w:pStyle w:val="Listaszerbekezds"/>
        <w:numPr>
          <w:ilvl w:val="0"/>
          <w:numId w:val="40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lastRenderedPageBreak/>
        <w:t>sorrendű védelmeket megzavarhatja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drágább transzformátor (U0-okozta járomfluxus - tercier)</w:t>
      </w:r>
    </w:p>
    <w:p w:rsidR="00AC7611" w:rsidRPr="00AC7611" w:rsidRDefault="00AC7611" w:rsidP="00AC7611">
      <w:pPr>
        <w:pStyle w:val="Listaszerbekezds"/>
        <w:numPr>
          <w:ilvl w:val="0"/>
          <w:numId w:val="28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AC7611">
        <w:rPr>
          <w:highlight w:val="yellow"/>
        </w:rPr>
        <w:t>szekunder ív (utóív) (következő dia)</w:t>
      </w:r>
    </w:p>
    <w:p w:rsidR="00112E89" w:rsidRDefault="00112E89" w:rsidP="00112E89">
      <w:pPr>
        <w:pStyle w:val="Listaszerbekezds"/>
        <w:numPr>
          <w:ilvl w:val="0"/>
          <w:numId w:val="21"/>
        </w:numPr>
        <w:overflowPunct/>
        <w:autoSpaceDE/>
        <w:autoSpaceDN/>
        <w:adjustRightInd/>
        <w:spacing w:after="200" w:line="276" w:lineRule="auto"/>
        <w:jc w:val="both"/>
      </w:pPr>
      <w:r w:rsidRPr="002E013B">
        <w:rPr>
          <w:highlight w:val="yellow"/>
        </w:rPr>
        <w:t>Átkapcsoló automatikák: eseményvezérlésű</w:t>
      </w:r>
      <w:r>
        <w:t xml:space="preserve"> (pl: ETRA), </w:t>
      </w:r>
      <w:r w:rsidRPr="002E013B">
        <w:rPr>
          <w:highlight w:val="yellow"/>
        </w:rPr>
        <w:t>állapotvezérlésű</w:t>
      </w:r>
      <w:r>
        <w:t xml:space="preserve"> (pl: ÁTRA)</w:t>
      </w:r>
    </w:p>
    <w:p w:rsidR="00AC7611" w:rsidRDefault="00AC7611" w:rsidP="00AC7611">
      <w:pPr>
        <w:pStyle w:val="Listaszerbekezds"/>
        <w:numPr>
          <w:ilvl w:val="0"/>
          <w:numId w:val="40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AC7611">
        <w:rPr>
          <w:highlight w:val="yellow"/>
          <w:lang w:val="hu-HU"/>
        </w:rPr>
        <w:t>Eseményvezérlés azt jelenti, hogy a zárlatra vagy más hibára kikapcsolást adó védelem kioldó parancsára indul az átkapcsolás</w:t>
      </w:r>
    </w:p>
    <w:p w:rsidR="00AC7611" w:rsidRPr="00AC7611" w:rsidRDefault="00AC7611" w:rsidP="00AC7611">
      <w:pPr>
        <w:pStyle w:val="Listaszerbekezds"/>
        <w:numPr>
          <w:ilvl w:val="1"/>
          <w:numId w:val="40"/>
        </w:numPr>
        <w:tabs>
          <w:tab w:val="left" w:pos="8222"/>
        </w:tabs>
        <w:spacing w:before="40"/>
        <w:jc w:val="both"/>
        <w:rPr>
          <w:lang w:val="hu-HU"/>
        </w:rPr>
      </w:pPr>
      <w:r w:rsidRPr="00AC7611">
        <w:rPr>
          <w:lang w:val="hu-HU"/>
        </w:rPr>
        <w:t>Ezért: - már a kiesést okozó zárlatkor (hiba érzékelésekor) indul</w:t>
      </w:r>
      <w:r>
        <w:rPr>
          <w:lang w:val="hu-HU"/>
        </w:rPr>
        <w:t xml:space="preserve"> </w:t>
      </w:r>
      <w:r w:rsidRPr="00AC7611">
        <w:rPr>
          <w:lang w:val="hu-HU"/>
        </w:rPr>
        <w:t xml:space="preserve"> így igen gyors lehet, pl. feszültségszünet ≈ 0,2 s.</w:t>
      </w:r>
    </w:p>
    <w:p w:rsidR="00A32B41" w:rsidRDefault="00AC7611" w:rsidP="00AC7611">
      <w:pPr>
        <w:pStyle w:val="Listaszerbekezds"/>
        <w:numPr>
          <w:ilvl w:val="0"/>
          <w:numId w:val="40"/>
        </w:numPr>
        <w:tabs>
          <w:tab w:val="left" w:pos="8222"/>
        </w:tabs>
        <w:spacing w:before="40"/>
        <w:jc w:val="both"/>
        <w:rPr>
          <w:lang w:val="hu-HU"/>
        </w:rPr>
      </w:pPr>
      <w:r w:rsidRPr="00AC7611">
        <w:rPr>
          <w:highlight w:val="yellow"/>
          <w:lang w:val="hu-HU"/>
        </w:rPr>
        <w:t>Állapotvezérlés azt jelenti, hogy a kiesést közvetve érzékeli az automatika, csak a feszültségeltűnésre indul az átkapcsolás</w:t>
      </w:r>
    </w:p>
    <w:p w:rsidR="00AC7611" w:rsidRPr="00AC7611" w:rsidRDefault="00AC7611" w:rsidP="00AC7611">
      <w:pPr>
        <w:pStyle w:val="Listaszerbekezds"/>
        <w:numPr>
          <w:ilvl w:val="1"/>
          <w:numId w:val="40"/>
        </w:numPr>
        <w:tabs>
          <w:tab w:val="left" w:pos="8222"/>
        </w:tabs>
        <w:spacing w:before="40"/>
        <w:jc w:val="both"/>
        <w:rPr>
          <w:lang w:val="hu-HU"/>
        </w:rPr>
      </w:pPr>
      <w:r w:rsidRPr="00AC7611">
        <w:rPr>
          <w:lang w:val="hu-HU"/>
        </w:rPr>
        <w:t>Ezért: késleltetni kell, azaz ki kell várni a feszültségletörést vagy eltűnést</w:t>
      </w:r>
      <w:r>
        <w:rPr>
          <w:lang w:val="hu-HU"/>
        </w:rPr>
        <w:t xml:space="preserve"> </w:t>
      </w:r>
      <w:r w:rsidRPr="00AC7611">
        <w:rPr>
          <w:lang w:val="hu-HU"/>
        </w:rPr>
        <w:t>okozó egyéb jelenségeket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9.</w:t>
      </w:r>
      <w:r w:rsidR="00A32B41">
        <w:rPr>
          <w:lang w:val="hu-HU"/>
        </w:rPr>
        <w:t>Mi a rendszer-automatikák feladata, milyen esetben kell működniük, mit előzünk meg alkalmazásukkal?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/>
        <w:jc w:val="both"/>
        <w:rPr>
          <w:szCs w:val="24"/>
          <w:lang w:val="hu-HU"/>
        </w:rPr>
      </w:pPr>
      <w:r>
        <w:rPr>
          <w:szCs w:val="24"/>
          <w:lang w:val="hu-HU"/>
        </w:rPr>
        <w:t>A rendszerautomatikák az üzemzavari automatikák közé tartoznak.</w:t>
      </w:r>
    </w:p>
    <w:p w:rsidR="00112E89" w:rsidRPr="00C83C0C" w:rsidRDefault="00112E89" w:rsidP="00112E89">
      <w:pPr>
        <w:pStyle w:val="Listaszerbekezds"/>
        <w:tabs>
          <w:tab w:val="left" w:pos="8222"/>
        </w:tabs>
        <w:spacing w:before="40"/>
        <w:ind w:left="0"/>
        <w:jc w:val="both"/>
        <w:rPr>
          <w:szCs w:val="24"/>
          <w:highlight w:val="yellow"/>
          <w:lang w:val="hu-HU"/>
        </w:rPr>
      </w:pPr>
      <w:r w:rsidRPr="00C83C0C">
        <w:rPr>
          <w:szCs w:val="24"/>
          <w:highlight w:val="yellow"/>
          <w:lang w:val="hu-HU"/>
        </w:rPr>
        <w:t>Feladatuk:</w:t>
      </w:r>
    </w:p>
    <w:p w:rsidR="00112E89" w:rsidRPr="00C83C0C" w:rsidRDefault="00112E89" w:rsidP="00112E89">
      <w:pPr>
        <w:overflowPunct/>
        <w:ind w:firstLine="567"/>
        <w:rPr>
          <w:rFonts w:eastAsiaTheme="minorHAnsi"/>
          <w:szCs w:val="24"/>
          <w:highlight w:val="yellow"/>
          <w:lang w:val="hu-HU"/>
        </w:rPr>
      </w:pPr>
      <w:r w:rsidRPr="00C83C0C">
        <w:rPr>
          <w:rFonts w:eastAsiaTheme="minorHAnsi"/>
          <w:szCs w:val="24"/>
          <w:highlight w:val="yellow"/>
          <w:lang w:val="hu-HU"/>
        </w:rPr>
        <w:t>1.) rendszerüzemzavarok megelőzése</w:t>
      </w:r>
    </w:p>
    <w:p w:rsidR="00112E89" w:rsidRPr="00C83C0C" w:rsidRDefault="00112E89" w:rsidP="00112E89">
      <w:pPr>
        <w:overflowPunct/>
        <w:ind w:firstLine="567"/>
        <w:rPr>
          <w:rFonts w:eastAsiaTheme="minorHAnsi"/>
          <w:szCs w:val="24"/>
          <w:highlight w:val="yellow"/>
          <w:lang w:val="hu-HU"/>
        </w:rPr>
      </w:pPr>
      <w:r w:rsidRPr="00C83C0C">
        <w:rPr>
          <w:rFonts w:eastAsiaTheme="minorHAnsi"/>
          <w:szCs w:val="24"/>
          <w:highlight w:val="yellow"/>
          <w:lang w:val="hu-HU"/>
        </w:rPr>
        <w:t>2.) rendszerüzemzavar bekövetkezik: káros hatás korlátozása</w:t>
      </w:r>
    </w:p>
    <w:p w:rsidR="00112E89" w:rsidRPr="00C83C0C" w:rsidRDefault="00112E89" w:rsidP="00112E89">
      <w:pPr>
        <w:overflowPunct/>
        <w:ind w:firstLine="567"/>
        <w:rPr>
          <w:rFonts w:eastAsiaTheme="minorHAnsi"/>
          <w:szCs w:val="24"/>
          <w:highlight w:val="yellow"/>
          <w:lang w:val="hu-HU"/>
        </w:rPr>
      </w:pPr>
      <w:r w:rsidRPr="00C83C0C">
        <w:rPr>
          <w:rFonts w:eastAsiaTheme="minorHAnsi"/>
          <w:szCs w:val="24"/>
          <w:highlight w:val="yellow"/>
          <w:lang w:val="hu-HU"/>
        </w:rPr>
        <w:t>3.) rendszerüzemzavar után: az üzem helyreállítása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 w:firstLine="567"/>
        <w:jc w:val="both"/>
        <w:rPr>
          <w:rFonts w:eastAsiaTheme="minorHAnsi"/>
          <w:szCs w:val="24"/>
          <w:lang w:val="hu-HU"/>
        </w:rPr>
      </w:pPr>
      <w:r w:rsidRPr="00C83C0C">
        <w:rPr>
          <w:rFonts w:eastAsiaTheme="minorHAnsi"/>
          <w:szCs w:val="24"/>
          <w:highlight w:val="yellow"/>
          <w:lang w:val="hu-HU"/>
        </w:rPr>
        <w:t>4.) speciális szabályozási problémák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 w:firstLine="567"/>
        <w:jc w:val="both"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RENDSZERÜZEMZAVAROK KIALAKULÁSÁNAK OKAI</w:t>
      </w: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1.)     Rendszerek, rendszerrészek közötti összeköttetések célja: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kisebb tartalékképzés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szállítás (tervszerű, szerződéses, piaci)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/>
        <w:jc w:val="both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üzembiztonság (kisegítés -&gt; telj.hiány vagy vezeték kiesés)</w:t>
      </w:r>
    </w:p>
    <w:p w:rsidR="00112E89" w:rsidRDefault="00112E89" w:rsidP="00112E89">
      <w:pPr>
        <w:pStyle w:val="Listaszerbekezds"/>
        <w:tabs>
          <w:tab w:val="left" w:pos="8222"/>
        </w:tabs>
        <w:spacing w:before="40"/>
        <w:ind w:left="0"/>
        <w:jc w:val="both"/>
        <w:rPr>
          <w:rFonts w:eastAsiaTheme="minorHAnsi"/>
          <w:szCs w:val="24"/>
          <w:lang w:val="hu-HU"/>
        </w:rPr>
      </w:pPr>
    </w:p>
    <w:p w:rsidR="00112E89" w:rsidRPr="00DA4F36" w:rsidRDefault="00112E89" w:rsidP="00112E89">
      <w:pPr>
        <w:pStyle w:val="Listaszerbekezds"/>
        <w:numPr>
          <w:ilvl w:val="0"/>
          <w:numId w:val="27"/>
        </w:numPr>
        <w:overflowPunct/>
        <w:ind w:left="567" w:hanging="567"/>
        <w:rPr>
          <w:rFonts w:eastAsiaTheme="minorHAnsi"/>
          <w:b/>
          <w:bCs/>
          <w:szCs w:val="24"/>
          <w:highlight w:val="yellow"/>
          <w:lang w:val="hu-HU"/>
        </w:rPr>
      </w:pPr>
      <w:r w:rsidRPr="00DA4F36">
        <w:rPr>
          <w:rFonts w:eastAsiaTheme="minorHAnsi"/>
          <w:b/>
          <w:bCs/>
          <w:szCs w:val="24"/>
          <w:highlight w:val="yellow"/>
          <w:lang w:val="hu-HU"/>
        </w:rPr>
        <w:t>Ha P telj. túllépés</w:t>
      </w:r>
      <w:r w:rsidRPr="00DA4F36">
        <w:rPr>
          <w:rFonts w:eastAsiaTheme="minorHAnsi"/>
          <w:szCs w:val="24"/>
          <w:highlight w:val="yellow"/>
          <w:lang w:val="hu-HU"/>
        </w:rPr>
        <w:t xml:space="preserve"> </w:t>
      </w:r>
      <w:r w:rsidRPr="00DA4F36">
        <w:rPr>
          <w:rFonts w:eastAsiaTheme="minorHAnsi"/>
          <w:b/>
          <w:bCs/>
          <w:szCs w:val="24"/>
          <w:highlight w:val="yellow"/>
          <w:lang w:val="hu-HU"/>
        </w:rPr>
        <w:t>következik be</w:t>
      </w:r>
    </w:p>
    <w:p w:rsidR="00112E89" w:rsidRDefault="00112E89" w:rsidP="00112E89">
      <w:pPr>
        <w:pStyle w:val="Listaszerbekezds"/>
        <w:overflowPunct/>
        <w:ind w:left="1068" w:firstLine="708"/>
        <w:rPr>
          <w:rFonts w:eastAsiaTheme="minorHAnsi"/>
          <w:b/>
          <w:bCs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- </w:t>
      </w:r>
      <w:r>
        <w:rPr>
          <w:rFonts w:eastAsiaTheme="minorHAnsi"/>
          <w:szCs w:val="24"/>
          <w:lang w:val="hu-HU"/>
        </w:rPr>
        <w:t xml:space="preserve">kiesések(vezeték,generátor,fogyasztó) </w:t>
      </w:r>
    </w:p>
    <w:p w:rsidR="00112E89" w:rsidRDefault="00112E89" w:rsidP="00112E89">
      <w:pPr>
        <w:overflowPunct/>
        <w:ind w:left="1416" w:firstLine="360"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- rossz szabályozás</w:t>
      </w:r>
    </w:p>
    <w:p w:rsidR="00112E89" w:rsidRDefault="00112E89" w:rsidP="00112E89">
      <w:pPr>
        <w:overflowPunct/>
        <w:ind w:left="1416" w:firstLine="360"/>
        <w:rPr>
          <w:rFonts w:eastAsiaTheme="minorHAnsi"/>
          <w:szCs w:val="24"/>
          <w:lang w:val="hu-HU"/>
        </w:rPr>
      </w:pPr>
    </w:p>
    <w:p w:rsidR="00112E89" w:rsidRPr="00DA4F36" w:rsidRDefault="00112E89" w:rsidP="00112E89">
      <w:pPr>
        <w:overflowPunct/>
        <w:rPr>
          <w:rFonts w:eastAsiaTheme="minorHAnsi"/>
          <w:szCs w:val="24"/>
          <w:highlight w:val="yellow"/>
          <w:lang w:val="hu-HU"/>
        </w:rPr>
      </w:pPr>
      <w:r w:rsidRPr="00DA4F36">
        <w:rPr>
          <w:rFonts w:eastAsiaTheme="minorHAnsi"/>
          <w:szCs w:val="24"/>
          <w:highlight w:val="yellow"/>
          <w:lang w:val="hu-HU"/>
        </w:rPr>
        <w:t xml:space="preserve">AKKOR </w:t>
      </w:r>
      <w:r w:rsidRPr="00DA4F36">
        <w:rPr>
          <w:rFonts w:eastAsiaTheme="minorHAnsi"/>
          <w:b/>
          <w:bCs/>
          <w:szCs w:val="24"/>
          <w:highlight w:val="yellow"/>
          <w:lang w:val="hu-HU"/>
        </w:rPr>
        <w:t xml:space="preserve">a rendszerek közötti </w:t>
      </w:r>
      <w:r w:rsidRPr="00DA4F36">
        <w:rPr>
          <w:rFonts w:eastAsiaTheme="minorHAnsi"/>
          <w:szCs w:val="24"/>
          <w:highlight w:val="yellow"/>
          <w:lang w:val="hu-HU"/>
        </w:rPr>
        <w:t>összeköttetése(ke)n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szCs w:val="24"/>
          <w:highlight w:val="yellow"/>
          <w:lang w:val="hu-HU"/>
        </w:rPr>
      </w:pPr>
      <w:r w:rsidRPr="00DA4F36">
        <w:rPr>
          <w:rFonts w:eastAsiaTheme="minorHAnsi"/>
          <w:szCs w:val="24"/>
          <w:highlight w:val="yellow"/>
          <w:lang w:val="hu-HU"/>
        </w:rPr>
        <w:t>a.) termikus túlterhelés jön létre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szCs w:val="24"/>
          <w:highlight w:val="yellow"/>
          <w:lang w:val="hu-HU"/>
        </w:rPr>
      </w:pPr>
      <w:r w:rsidRPr="00DA4F36">
        <w:rPr>
          <w:rFonts w:eastAsiaTheme="minorHAnsi"/>
          <w:szCs w:val="24"/>
          <w:highlight w:val="yellow"/>
          <w:lang w:val="hu-HU"/>
        </w:rPr>
        <w:t>b.) tranziens stabilitásbomlás jönne létre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szCs w:val="24"/>
          <w:highlight w:val="yellow"/>
          <w:lang w:val="hu-HU"/>
        </w:rPr>
      </w:pPr>
      <w:r w:rsidRPr="00DA4F36">
        <w:rPr>
          <w:rFonts w:eastAsiaTheme="minorHAnsi"/>
          <w:szCs w:val="24"/>
          <w:highlight w:val="yellow"/>
          <w:lang w:val="hu-HU"/>
        </w:rPr>
        <w:t>c.) statikus stabilitásbomlás jönne létre</w:t>
      </w:r>
    </w:p>
    <w:p w:rsidR="00112E89" w:rsidRPr="00DA4F36" w:rsidRDefault="00112E89" w:rsidP="00112E89">
      <w:pPr>
        <w:tabs>
          <w:tab w:val="left" w:pos="8222"/>
        </w:tabs>
        <w:spacing w:before="40"/>
        <w:jc w:val="both"/>
        <w:rPr>
          <w:b/>
          <w:szCs w:val="24"/>
          <w:lang w:val="hu-HU"/>
        </w:rPr>
      </w:pPr>
      <w:r w:rsidRPr="00DA4F36">
        <w:rPr>
          <w:b/>
          <w:szCs w:val="24"/>
          <w:highlight w:val="yellow"/>
          <w:lang w:val="hu-HU"/>
        </w:rPr>
        <w:t>Ezekre a rendszerautomatikknak működnie kell</w:t>
      </w:r>
    </w:p>
    <w:p w:rsidR="00112E89" w:rsidRDefault="00112E89" w:rsidP="00112E89">
      <w:pPr>
        <w:tabs>
          <w:tab w:val="left" w:pos="8222"/>
        </w:tabs>
        <w:spacing w:before="40"/>
        <w:jc w:val="both"/>
        <w:rPr>
          <w:szCs w:val="24"/>
          <w:lang w:val="hu-HU"/>
        </w:rPr>
      </w:pP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b/>
          <w:color w:val="BFBFBF" w:themeColor="background1" w:themeShade="BF"/>
          <w:szCs w:val="24"/>
          <w:lang w:val="hu-HU"/>
        </w:rPr>
        <w:t>3.) Összeköttetés</w:t>
      </w:r>
      <w:r w:rsidRPr="00DA4F36">
        <w:rPr>
          <w:rFonts w:eastAsiaTheme="minorHAnsi"/>
          <w:color w:val="BFBFBF" w:themeColor="background1" w:themeShade="BF"/>
          <w:szCs w:val="24"/>
          <w:lang w:val="hu-HU"/>
        </w:rPr>
        <w:t xml:space="preserve"> 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(lehet egy vagy több vezeték) -&gt; METSZÉK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Kritikus metszék („darázsderék”)</w:t>
      </w:r>
    </w:p>
    <w:p w:rsidR="00112E89" w:rsidRPr="00DA4F36" w:rsidRDefault="00112E89" w:rsidP="00112E89">
      <w:pPr>
        <w:overflowPunct/>
        <w:ind w:firstLine="709"/>
        <w:rPr>
          <w:rFonts w:eastAsiaTheme="minorHAnsi"/>
          <w:color w:val="BFBFBF" w:themeColor="background1" w:themeShade="BF"/>
          <w:szCs w:val="24"/>
          <w:lang w:val="hu-HU"/>
        </w:rPr>
      </w:pPr>
    </w:p>
    <w:p w:rsidR="00112E89" w:rsidRPr="00DA4F36" w:rsidRDefault="00112E89" w:rsidP="00112E89">
      <w:pPr>
        <w:overflowPunct/>
        <w:rPr>
          <w:rFonts w:eastAsiaTheme="minorHAnsi"/>
          <w:b/>
          <w:bCs/>
          <w:iCs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b/>
          <w:bCs/>
          <w:iCs/>
          <w:color w:val="BFBFBF" w:themeColor="background1" w:themeShade="BF"/>
          <w:szCs w:val="24"/>
          <w:lang w:val="hu-HU"/>
        </w:rPr>
        <w:t xml:space="preserve">Spontán kiesés MINDIG a legkedvezőtlenebb metszék mentén jön létre! </w:t>
      </w:r>
      <w:r w:rsidRPr="00DA4F36">
        <w:rPr>
          <w:rFonts w:eastAsiaTheme="minorHAnsi"/>
          <w:color w:val="BFBFBF" w:themeColor="background1" w:themeShade="BF"/>
          <w:szCs w:val="24"/>
          <w:lang w:val="hu-HU"/>
        </w:rPr>
        <w:t>(Z&lt;, I&gt;)</w:t>
      </w: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Ott, ahol a legnagyobb a terhelés, amelyik elemre a legnagyobb szükség lenne! + szekunder bomlások.</w:t>
      </w: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i/>
          <w:iCs/>
          <w:color w:val="BFBFBF" w:themeColor="background1" w:themeShade="BF"/>
          <w:szCs w:val="24"/>
          <w:lang w:val="hu-HU"/>
        </w:rPr>
        <w:t xml:space="preserve">Ezért meg kell előzni a spontán bomlást, pl. </w:t>
      </w:r>
      <w:r w:rsidRPr="00DA4F36">
        <w:rPr>
          <w:rFonts w:eastAsiaTheme="minorHAnsi"/>
          <w:b/>
          <w:bCs/>
          <w:i/>
          <w:iCs/>
          <w:color w:val="BFBFBF" w:themeColor="background1" w:themeShade="BF"/>
          <w:szCs w:val="24"/>
          <w:lang w:val="hu-HU"/>
        </w:rPr>
        <w:t>nem szabad I&gt;</w:t>
      </w:r>
      <w:r w:rsidRPr="00DA4F36">
        <w:rPr>
          <w:rFonts w:eastAsiaTheme="minorHAnsi"/>
          <w:b/>
          <w:bCs/>
          <w:color w:val="BFBFBF" w:themeColor="background1" w:themeShade="BF"/>
          <w:szCs w:val="24"/>
          <w:lang w:val="hu-HU"/>
        </w:rPr>
        <w:t xml:space="preserve">, </w:t>
      </w:r>
      <w:r w:rsidRPr="00DA4F36">
        <w:rPr>
          <w:rFonts w:eastAsiaTheme="minorHAnsi"/>
          <w:i/>
          <w:iCs/>
          <w:color w:val="BFBFBF" w:themeColor="background1" w:themeShade="BF"/>
          <w:szCs w:val="24"/>
          <w:lang w:val="hu-HU"/>
        </w:rPr>
        <w:t>stb.</w:t>
      </w:r>
    </w:p>
    <w:p w:rsidR="00112E89" w:rsidRDefault="00112E89" w:rsidP="00112E89">
      <w:pPr>
        <w:tabs>
          <w:tab w:val="left" w:pos="8222"/>
        </w:tabs>
        <w:spacing w:before="40"/>
        <w:jc w:val="both"/>
        <w:rPr>
          <w:b/>
          <w:i/>
          <w:sz w:val="28"/>
          <w:szCs w:val="28"/>
          <w:lang w:val="hu-HU"/>
        </w:rPr>
      </w:pPr>
    </w:p>
    <w:p w:rsidR="00112E89" w:rsidRDefault="00112E89" w:rsidP="00112E89">
      <w:pPr>
        <w:tabs>
          <w:tab w:val="left" w:pos="8222"/>
        </w:tabs>
        <w:spacing w:before="40"/>
        <w:jc w:val="both"/>
        <w:rPr>
          <w:szCs w:val="24"/>
          <w:lang w:val="hu-HU"/>
        </w:rPr>
      </w:pPr>
      <w:r w:rsidRPr="00DA4F36">
        <w:rPr>
          <w:szCs w:val="24"/>
          <w:highlight w:val="yellow"/>
          <w:lang w:val="hu-HU"/>
        </w:rPr>
        <w:t>A rendszerautomatika feladata a kritikus metszékeken megelőzni a bomlást, és a szekunder bomlást, optimálisan bontani</w:t>
      </w:r>
    </w:p>
    <w:p w:rsidR="00112E89" w:rsidRDefault="00112E89" w:rsidP="00112E89">
      <w:pPr>
        <w:tabs>
          <w:tab w:val="left" w:pos="8222"/>
        </w:tabs>
        <w:spacing w:before="40"/>
        <w:jc w:val="both"/>
        <w:rPr>
          <w:szCs w:val="24"/>
          <w:lang w:val="hu-HU"/>
        </w:rPr>
      </w:pPr>
    </w:p>
    <w:p w:rsidR="00112E89" w:rsidRPr="00DA4F36" w:rsidRDefault="00112E89" w:rsidP="00112E89">
      <w:pPr>
        <w:tabs>
          <w:tab w:val="left" w:pos="8222"/>
        </w:tabs>
        <w:spacing w:before="40"/>
        <w:jc w:val="both"/>
        <w:rPr>
          <w:b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b/>
          <w:color w:val="BFBFBF" w:themeColor="background1" w:themeShade="BF"/>
          <w:szCs w:val="24"/>
          <w:lang w:val="hu-HU"/>
        </w:rPr>
        <w:t>Rendszerautomatika lehetséges intézkedései:</w:t>
      </w: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0. Kézi leterhelés (ha van rá elég idő, pl. FFK) (nem automatikus]</w:t>
      </w:r>
    </w:p>
    <w:p w:rsidR="00112E89" w:rsidRPr="00DA4F36" w:rsidRDefault="00112E89" w:rsidP="00112E89">
      <w:pPr>
        <w:overflowPunct/>
        <w:ind w:left="426" w:hanging="426"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1. Automatikus leterhelés (fogyasztó-kidobás, generátorkidobás (lásd a következő képet), a generátor rövid idejű leterhelése pl. gőzszeleppel (lásd a második képet)</w:t>
      </w:r>
    </w:p>
    <w:p w:rsidR="00112E89" w:rsidRPr="00DA4F36" w:rsidRDefault="00112E89" w:rsidP="00112E89">
      <w:pPr>
        <w:overflowPunct/>
        <w:rPr>
          <w:rFonts w:eastAsiaTheme="minorHAnsi"/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2.  Végső megoldásként: bontás, EZUTÁN</w:t>
      </w:r>
    </w:p>
    <w:p w:rsidR="00112E89" w:rsidRPr="00DA4F36" w:rsidRDefault="00112E89" w:rsidP="00112E89">
      <w:pPr>
        <w:tabs>
          <w:tab w:val="left" w:pos="8222"/>
        </w:tabs>
        <w:spacing w:before="40"/>
        <w:jc w:val="both"/>
        <w:rPr>
          <w:color w:val="BFBFBF" w:themeColor="background1" w:themeShade="BF"/>
          <w:szCs w:val="24"/>
          <w:lang w:val="hu-HU"/>
        </w:rPr>
      </w:pPr>
      <w:r w:rsidRPr="00DA4F36">
        <w:rPr>
          <w:rFonts w:eastAsiaTheme="minorHAnsi"/>
          <w:color w:val="BFBFBF" w:themeColor="background1" w:themeShade="BF"/>
          <w:szCs w:val="24"/>
          <w:lang w:val="hu-HU"/>
        </w:rPr>
        <w:t>3.  FTK automatika rendszer (lásd a harmadik képet)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10.</w:t>
      </w:r>
      <w:r w:rsidR="00A32B41">
        <w:rPr>
          <w:lang w:val="hu-HU"/>
        </w:rPr>
        <w:t>Milyen érzékelési lehetőségek és végrehajtási eszközök állnak a rendszer-automatikák rendelkezésére?</w:t>
      </w:r>
    </w:p>
    <w:p w:rsidR="00112E89" w:rsidRPr="00112E89" w:rsidRDefault="00112E89" w:rsidP="00112E89">
      <w:pPr>
        <w:rPr>
          <w:b/>
          <w:u w:val="single"/>
          <w:lang w:val="hu-HU"/>
        </w:rPr>
      </w:pPr>
      <w:r w:rsidRPr="00112E89">
        <w:rPr>
          <w:b/>
          <w:u w:val="single"/>
          <w:lang w:val="hu-HU"/>
        </w:rPr>
        <w:t>Érzékelési lehetőségek:</w:t>
      </w:r>
    </w:p>
    <w:p w:rsidR="00112E89" w:rsidRPr="00112E89" w:rsidRDefault="00112E89" w:rsidP="00112E89">
      <w:pPr>
        <w:rPr>
          <w:lang w:val="hu-HU"/>
        </w:rPr>
      </w:pPr>
      <w:r w:rsidRPr="00112E89">
        <w:rPr>
          <w:lang w:val="hu-HU"/>
        </w:rPr>
        <w:t>A kritikus metszékek túlterhelődésekor álltában stabilitási bomlás, vagy az ennél még súlyosabb rendszerrészek közötti aszinkron üzem állhat elő. A stabilitási bomlást a relévédelmek spontán működése követi, ezt nevezzük spontán bomlásnak. A távolsági védelmek és a túláramvédelmek működhetnek stabilitási bomláskor, ha nincsenek ellátva lengészárral, mely lengéskor reteszeli a működésüket. a differenciál-elvű védelmek működési elvükből következően érzéketlenek a lengésekre és a stabilitási bomlás után bekövetkező aszinkron állapotokra.</w:t>
      </w:r>
    </w:p>
    <w:p w:rsidR="00112E89" w:rsidRPr="00112E89" w:rsidRDefault="00112E89" w:rsidP="00112E89">
      <w:pPr>
        <w:rPr>
          <w:lang w:val="hu-HU"/>
        </w:rPr>
      </w:pPr>
      <w:r w:rsidRPr="00112E89">
        <w:rPr>
          <w:lang w:val="hu-HU"/>
        </w:rPr>
        <w:t>A spontán bomlás általában a legrosszabb helyen lép fel: azon metszék mentén, ahol a legnagyobb az átáramló teljesítmény, így a szétválás után a szétváló rendszerrészekben igen nagy hiány illetve többlet lép fel. A spontán bomlás ezért további másodlagos bomlást, illetve súlyos frekvencia-üzemzavarokat okozhat. emitt ha a balansz automatika hatástalan, a spontán bomlást teveszerű metszék bontással kell megelőzni úgy, hogy a hiány illetve a többlet minél kisebb legyen. A tervszerű metszékbontó automatikák érzékelőelemei lehetnek teljesítményt mérő illetve terhelési szöget mérő berendezések.</w:t>
      </w: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  <w:lang w:val="hu-HU"/>
        </w:rPr>
      </w:pPr>
      <w:r w:rsidRPr="002E55C8">
        <w:rPr>
          <w:highlight w:val="yellow"/>
          <w:lang w:val="hu-HU"/>
        </w:rPr>
        <w:t>Teljesítényérzékelés (P&gt;)</w:t>
      </w:r>
      <w:r w:rsidRPr="002E55C8">
        <w:rPr>
          <w:highlight w:val="yellow"/>
          <w:lang w:val="hu-HU"/>
        </w:rPr>
        <w:br/>
        <w:t>A metszék minden elemének terhelését távközlési úton egy központi helyre kell vinni, ahol összegzéssel képezhető a pillanatnyi metszékterhelés. a minavételes vagy analóg mérések alapján képzett metszékterhelés-képzésnek kellően gyorsnak kell lennie, hogy a valóságos metszékektől ne térjen el jelentősen az összegzés értéke</w:t>
      </w:r>
    </w:p>
    <w:p w:rsidR="00112E89" w:rsidRPr="002E55C8" w:rsidRDefault="00112E89" w:rsidP="00112E89">
      <w:pPr>
        <w:pStyle w:val="Listaszerbekezds"/>
        <w:rPr>
          <w:highlight w:val="yellow"/>
          <w:lang w:val="hu-HU"/>
        </w:rPr>
      </w:pP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  <w:lang w:val="hu-HU"/>
        </w:rPr>
      </w:pPr>
      <w:r w:rsidRPr="002E55C8">
        <w:rPr>
          <w:highlight w:val="yellow"/>
          <w:lang w:val="hu-HU"/>
        </w:rPr>
        <w:t>Terhelési szög mérése (delta dirac)</w:t>
      </w:r>
      <w:r w:rsidRPr="002E55C8">
        <w:rPr>
          <w:highlight w:val="yellow"/>
          <w:lang w:val="hu-HU"/>
        </w:rPr>
        <w:br/>
        <w:t>A metszék legnagyobb terhelésű elemének exportáló és importáló oldalán lévő feszültségek közötti szög arányos a metszék terhelési szögével.</w:t>
      </w:r>
    </w:p>
    <w:p w:rsidR="00112E89" w:rsidRPr="002E55C8" w:rsidRDefault="00112E89" w:rsidP="00112E89">
      <w:pPr>
        <w:pStyle w:val="Listaszerbekezds"/>
        <w:rPr>
          <w:highlight w:val="yellow"/>
          <w:lang w:val="hu-HU"/>
        </w:rPr>
      </w:pPr>
    </w:p>
    <w:p w:rsidR="00112E89" w:rsidRPr="002E55C8" w:rsidRDefault="00112E89" w:rsidP="00112E89">
      <w:pPr>
        <w:pStyle w:val="Listaszerbekezds"/>
        <w:rPr>
          <w:highlight w:val="yellow"/>
          <w:lang w:val="hu-HU"/>
        </w:rPr>
      </w:pP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Áram mérése (I&gt;)</w:t>
      </w:r>
    </w:p>
    <w:p w:rsidR="00112E89" w:rsidRDefault="00112E89" w:rsidP="00112E89"/>
    <w:p w:rsidR="00112E89" w:rsidRDefault="00112E89" w:rsidP="00112E89">
      <w:pPr>
        <w:pStyle w:val="Listaszerbekezds"/>
      </w:pPr>
    </w:p>
    <w:p w:rsidR="00112E89" w:rsidRPr="002E55C8" w:rsidRDefault="002E55C8" w:rsidP="00112E89">
      <w:pPr>
        <w:rPr>
          <w:b/>
          <w:highlight w:val="yellow"/>
          <w:u w:val="single"/>
        </w:rPr>
      </w:pPr>
      <w:r>
        <w:rPr>
          <w:b/>
          <w:highlight w:val="yellow"/>
          <w:u w:val="single"/>
        </w:rPr>
        <w:t>Végrehajtási eszközök: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kézi leterhelés (csak ha elegendő idő van rá)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Automatikus leterhelés: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fogyasztó kidobás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generátor kidobás</w:t>
      </w:r>
    </w:p>
    <w:p w:rsidR="00112E89" w:rsidRPr="002E55C8" w:rsidRDefault="00112E89" w:rsidP="002E55C8">
      <w:pPr>
        <w:pStyle w:val="Listaszerbekezds"/>
        <w:numPr>
          <w:ilvl w:val="1"/>
          <w:numId w:val="42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lastRenderedPageBreak/>
        <w:t>a generátor rövid idejű leterhelése</w:t>
      </w:r>
    </w:p>
    <w:p w:rsidR="00112E89" w:rsidRPr="002E55C8" w:rsidRDefault="00112E89" w:rsidP="00112E89">
      <w:pPr>
        <w:rPr>
          <w:highlight w:val="yellow"/>
        </w:rPr>
      </w:pP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végső megoldásként automatikus bontás az optimális metszék mentén</w:t>
      </w:r>
    </w:p>
    <w:p w:rsidR="00112E89" w:rsidRPr="002E55C8" w:rsidRDefault="00112E89" w:rsidP="00112E89">
      <w:pPr>
        <w:pStyle w:val="Listaszerbekezds"/>
        <w:numPr>
          <w:ilvl w:val="0"/>
          <w:numId w:val="30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2E55C8">
        <w:rPr>
          <w:highlight w:val="yellow"/>
        </w:rPr>
        <w:t>majd az automatikus bontás után az FTK automatikarendszer működtetése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11.</w:t>
      </w:r>
      <w:r w:rsidR="00A32B41">
        <w:rPr>
          <w:lang w:val="hu-HU"/>
        </w:rPr>
        <w:t>Mi a következménye a kritikus metszék mentén bekövetkező rendszerszétesésnek? Hogyan változik a frekvencia?</w:t>
      </w:r>
    </w:p>
    <w:p w:rsidR="00744496" w:rsidRDefault="00744496" w:rsidP="00744496">
      <w:pPr>
        <w:rPr>
          <w:lang w:val="hu-HU"/>
        </w:rPr>
      </w:pPr>
      <w:r>
        <w:rPr>
          <w:b/>
          <w:lang w:val="hu-HU"/>
        </w:rPr>
        <w:t>Rendszerszétesés következménye:</w:t>
      </w:r>
      <w:r>
        <w:rPr>
          <w:b/>
          <w:lang w:val="hu-HU"/>
        </w:rPr>
        <w:br/>
      </w:r>
      <w:r w:rsidR="008719E9" w:rsidRPr="002E55C8">
        <w:rPr>
          <w:highlight w:val="yellow"/>
          <w:lang w:val="hu-HU"/>
        </w:rPr>
        <w:t>Kritikus metszék mentén szétcsavarodó rendszerek a kialakuló lengésközéppontnál a relévédelmek működése következtében spontán módon bomlanak. Ezáltal nagy teljesítményhiányok ill. felesleges keletkezhetnek, amely további másodlagos bomlásokat okozhatnak és  a magasabb rendű együttműködő rendszer rövid idő alatt elemeire eshet szét</w:t>
      </w:r>
      <w:r w:rsidR="008719E9">
        <w:rPr>
          <w:lang w:val="hu-HU"/>
        </w:rPr>
        <w:t>.</w:t>
      </w:r>
    </w:p>
    <w:p w:rsidR="00CF74C2" w:rsidRDefault="00CF74C2" w:rsidP="00744496">
      <w:pPr>
        <w:rPr>
          <w:lang w:val="hu-HU"/>
        </w:rPr>
      </w:pPr>
      <w:r>
        <w:rPr>
          <w:lang w:val="hu-HU"/>
        </w:rPr>
        <w:t>Ábra szerintem nem kell</w:t>
      </w:r>
    </w:p>
    <w:p w:rsidR="008719E9" w:rsidRPr="00744496" w:rsidRDefault="008719E9" w:rsidP="00744496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448300" cy="3386051"/>
            <wp:effectExtent l="0" t="0" r="0" b="508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38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4496" w:rsidRPr="00744496" w:rsidRDefault="00744496" w:rsidP="00744496">
      <w:pPr>
        <w:rPr>
          <w:b/>
          <w:lang w:val="hu-HU"/>
        </w:rPr>
      </w:pPr>
      <w:r w:rsidRPr="00CF74C2">
        <w:rPr>
          <w:b/>
          <w:highlight w:val="yellow"/>
          <w:lang w:val="hu-HU"/>
        </w:rPr>
        <w:t>Frekvencia változása:</w:t>
      </w:r>
    </w:p>
    <w:p w:rsidR="00A32B41" w:rsidRDefault="00744496" w:rsidP="0003543C">
      <w:pPr>
        <w:pStyle w:val="Cmsor2"/>
        <w:rPr>
          <w:lang w:val="hu-HU"/>
        </w:rPr>
      </w:pPr>
      <w:r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0"/>
          <w:lang w:val="hu-HU" w:eastAsia="hu-HU"/>
        </w:rPr>
        <w:drawing>
          <wp:inline distT="0" distB="0" distL="0" distR="0">
            <wp:extent cx="5753100" cy="1314450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43C">
        <w:rPr>
          <w:lang w:val="hu-HU"/>
        </w:rPr>
        <w:t>12.</w:t>
      </w:r>
      <w:r w:rsidR="00A32B41">
        <w:rPr>
          <w:lang w:val="hu-HU"/>
        </w:rPr>
        <w:t>Mi a frekvenciacsökkenési terheléskorlátozás célja és érzékelési rendszerei?</w:t>
      </w:r>
    </w:p>
    <w:p w:rsidR="00397DA6" w:rsidRDefault="00CF74C2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CF74C2">
        <w:rPr>
          <w:highlight w:val="yellow"/>
          <w:lang w:val="hu-HU"/>
        </w:rPr>
        <w:t>Célja:</w:t>
      </w:r>
      <w:r w:rsidR="00397DA6" w:rsidRPr="00CF74C2">
        <w:rPr>
          <w:highlight w:val="yellow"/>
          <w:lang w:val="hu-HU"/>
        </w:rPr>
        <w:t>Ha az erőművek gyors teljesítménycsökkenése előtt a fogyasztói teljesítményt automatikusan csökkentjük, akkor a frekvencia nem labilis értéken tud stabilizálodni. Ezzel elhárítható a rendszer lavinaszerű összeomlása.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A frekvenciacsökkenési terheléskorlátozásnak két érzékelési rendszere lehetséges: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b/>
          <w:lang w:val="hu-HU"/>
        </w:rPr>
      </w:pPr>
      <w:r w:rsidRPr="00132A70">
        <w:rPr>
          <w:b/>
          <w:highlight w:val="yellow"/>
          <w:lang w:val="hu-HU"/>
        </w:rPr>
        <w:t>Központi érzékelés</w:t>
      </w:r>
    </w:p>
    <w:p w:rsidR="00397DA6" w:rsidRPr="00C14BA4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lastRenderedPageBreak/>
        <w:t xml:space="preserve">A frekvenciát érzékelő relék a központi diszpécser szolgálatnál helyezkednek el és távközlési csatornán keresztül juttatják el a fogyasztókhoz a kikapcsolási parancsot. A rendszer előnye hogya folyamatirányító pc-vel a relék összeköthetőek vagy elhagyhatóak, így a fogyasztói korlátozásmértéke és ideje optimalizálható. Hátrány: drága a távközlési összeköttetés 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b/>
          <w:lang w:val="hu-HU"/>
        </w:rPr>
      </w:pPr>
      <w:r w:rsidRPr="00132A70">
        <w:rPr>
          <w:b/>
          <w:highlight w:val="yellow"/>
          <w:lang w:val="hu-HU"/>
        </w:rPr>
        <w:t>Fogyasztónál történő érzékelés: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132A70">
        <w:rPr>
          <w:highlight w:val="yellow"/>
          <w:lang w:val="hu-HU"/>
        </w:rPr>
        <w:t>korlátozásba bevont fogyasztóknál vagy kisebb fogyasztói csoportoknál egyedi frekvenciarelé van felszerelve.Ez többszáz ill több ezer relét is jelenthet</w:t>
      </w:r>
    </w:p>
    <w:p w:rsidR="00132A70" w:rsidRDefault="00132A70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Ábra nem kell.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6ED70A3A" wp14:editId="4AB03A05">
            <wp:extent cx="5518298" cy="3150880"/>
            <wp:effectExtent l="0" t="0" r="635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tk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2584" cy="3153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B41" w:rsidRDefault="00A32B41" w:rsidP="00A32B41">
      <w:pPr>
        <w:pStyle w:val="Listaszerbekezds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13.</w:t>
      </w:r>
      <w:r w:rsidR="00A32B41">
        <w:rPr>
          <w:lang w:val="hu-HU"/>
        </w:rPr>
        <w:t>Mi a pszeudo-szinkron átkapcsoló automatika célja, és hogyan működik?</w:t>
      </w:r>
    </w:p>
    <w:p w:rsidR="002C5D6C" w:rsidRPr="002C5D6C" w:rsidRDefault="002C5D6C" w:rsidP="002C5D6C">
      <w:pPr>
        <w:rPr>
          <w:b/>
          <w:lang w:val="hu-HU"/>
        </w:rPr>
      </w:pPr>
      <w:r w:rsidRPr="002C5D6C">
        <w:rPr>
          <w:b/>
          <w:color w:val="FF0000"/>
          <w:lang w:val="hu-HU"/>
        </w:rPr>
        <w:t>HIÁNYOS(nemtom mi kell még ide 1,4 pontot ért vizsgán…)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b/>
          <w:lang w:val="hu-HU"/>
        </w:rPr>
        <w:t>Célja:</w:t>
      </w:r>
      <w:r w:rsidRPr="00112E89">
        <w:rPr>
          <w:lang w:val="hu-HU"/>
        </w:rPr>
        <w:t xml:space="preserve"> </w:t>
      </w:r>
      <w:r w:rsidRPr="00132A70">
        <w:rPr>
          <w:highlight w:val="yellow"/>
          <w:lang w:val="hu-HU"/>
        </w:rPr>
        <w:t xml:space="preserve">Állandóan aszinkron járó energiarendszerek határterületén lévő fogyasztók átkapcsolása egyik rendszerről a másikra sok problémát jelent. </w:t>
      </w:r>
      <w:r w:rsidRPr="00132A70">
        <w:rPr>
          <w:lang w:val="hu-HU"/>
        </w:rPr>
        <w:t xml:space="preserve">A pszeudo-szinkron átkapcsoló automatika segítségével </w:t>
      </w:r>
      <w:r w:rsidRPr="00132A70">
        <w:rPr>
          <w:highlight w:val="yellow"/>
          <w:lang w:val="hu-HU"/>
        </w:rPr>
        <w:t>ez a fogyasztók üzemszünete nélkül lehetséges.</w:t>
      </w:r>
      <w:r w:rsidRPr="00112E89">
        <w:rPr>
          <w:lang w:val="hu-HU"/>
        </w:rPr>
        <w:t xml:space="preserve"> </w:t>
      </w:r>
    </w:p>
    <w:p w:rsidR="00112E89" w:rsidRPr="00112E89" w:rsidRDefault="00112E89" w:rsidP="00112E89">
      <w:pPr>
        <w:jc w:val="both"/>
        <w:rPr>
          <w:u w:val="single"/>
          <w:lang w:val="hu-HU"/>
        </w:rPr>
      </w:pPr>
      <w:r w:rsidRPr="00112E89">
        <w:rPr>
          <w:b/>
          <w:lang w:val="hu-HU"/>
        </w:rPr>
        <w:t xml:space="preserve">Működése: </w:t>
      </w:r>
      <w:r w:rsidRPr="00132A70">
        <w:rPr>
          <w:highlight w:val="yellow"/>
          <w:u w:val="single"/>
          <w:lang w:val="hu-HU"/>
        </w:rPr>
        <w:t>Megvalósítja a rendszerek szinkron kapcsolatát, de a két rendszer közötti kapcsolat csak a feszültségvektorok szinkron közeli helyzetében, igen rövid ideig áll fenn.</w:t>
      </w:r>
      <w:r w:rsidRPr="00112E89">
        <w:rPr>
          <w:u w:val="single"/>
          <w:lang w:val="hu-HU"/>
        </w:rPr>
        <w:t xml:space="preserve"> </w:t>
      </w:r>
    </w:p>
    <w:p w:rsidR="00112E89" w:rsidRPr="00112E89" w:rsidRDefault="00132A70" w:rsidP="00112E89">
      <w:pPr>
        <w:jc w:val="both"/>
        <w:rPr>
          <w:rFonts w:eastAsiaTheme="minorEastAsia"/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2771775" cy="2296952"/>
            <wp:effectExtent l="0" t="0" r="0" b="825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66" cy="229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2E89" w:rsidRPr="00112E89">
        <w:rPr>
          <w:lang w:val="hu-HU"/>
        </w:rPr>
        <w:t>Az U</w:t>
      </w:r>
      <w:r w:rsidR="00112E89" w:rsidRPr="00112E89">
        <w:rPr>
          <w:vertAlign w:val="subscript"/>
          <w:lang w:val="hu-HU"/>
        </w:rPr>
        <w:t>A</w:t>
      </w:r>
      <w:r w:rsidR="00112E89" w:rsidRPr="00112E89">
        <w:rPr>
          <w:lang w:val="hu-HU"/>
        </w:rPr>
        <w:t xml:space="preserve"> feszültségvektor az óramutató járásával ellentétes irányba </w:t>
      </w:r>
      <w:r w:rsidR="00112E89">
        <w:t>ω</w:t>
      </w:r>
      <w:r w:rsidR="00112E89" w:rsidRPr="00112E89">
        <w:rPr>
          <w:vertAlign w:val="subscript"/>
          <w:lang w:val="hu-HU"/>
        </w:rPr>
        <w:t>A</w:t>
      </w:r>
      <w:r w:rsidR="00112E89" w:rsidRPr="00112E89">
        <w:rPr>
          <w:lang w:val="hu-HU"/>
        </w:rPr>
        <w:t xml:space="preserve"> szögsebességgel forog, az U</w:t>
      </w:r>
      <w:r w:rsidR="00112E89" w:rsidRPr="00112E89">
        <w:rPr>
          <w:vertAlign w:val="subscript"/>
          <w:lang w:val="hu-HU"/>
        </w:rPr>
        <w:t>B</w:t>
      </w:r>
      <w:r w:rsidR="00112E89" w:rsidRPr="00112E89">
        <w:rPr>
          <w:lang w:val="hu-HU"/>
        </w:rPr>
        <w:t xml:space="preserve"> ezzel megegyező irányba </w:t>
      </w:r>
      <w:r w:rsidR="00112E89">
        <w:t>ω</w:t>
      </w:r>
      <w:r w:rsidR="00112E89" w:rsidRPr="00112E89">
        <w:rPr>
          <w:vertAlign w:val="subscript"/>
          <w:lang w:val="hu-HU"/>
        </w:rPr>
        <w:t>B</w:t>
      </w:r>
      <w:r w:rsidR="00112E89" w:rsidRPr="00112E89">
        <w:rPr>
          <w:lang w:val="hu-HU"/>
        </w:rPr>
        <w:t xml:space="preserve"> szögsebességgel forog. Ha az </w:t>
      </w:r>
      <w:r w:rsidR="00112E89" w:rsidRPr="00132A70">
        <w:rPr>
          <w:highlight w:val="yellow"/>
          <w:lang w:val="hu-HU"/>
        </w:rPr>
        <w:t>U</w:t>
      </w:r>
      <w:r w:rsidR="00112E89" w:rsidRPr="00132A70">
        <w:rPr>
          <w:highlight w:val="yellow"/>
          <w:vertAlign w:val="subscript"/>
          <w:lang w:val="hu-HU"/>
        </w:rPr>
        <w:t>A</w:t>
      </w:r>
      <w:r w:rsidR="00112E89" w:rsidRPr="00132A70">
        <w:rPr>
          <w:highlight w:val="yellow"/>
          <w:lang w:val="hu-HU"/>
        </w:rPr>
        <w:t xml:space="preserve"> vektor helyzetét rögzítjük</w:t>
      </w:r>
      <w:r w:rsidR="00112E89" w:rsidRPr="00112E89">
        <w:rPr>
          <w:lang w:val="hu-HU"/>
        </w:rPr>
        <w:t>, akkor az U</w:t>
      </w:r>
      <w:r w:rsidR="00112E89" w:rsidRPr="00132A70">
        <w:rPr>
          <w:highlight w:val="yellow"/>
          <w:vertAlign w:val="subscript"/>
          <w:lang w:val="hu-HU"/>
        </w:rPr>
        <w:t>B</w:t>
      </w:r>
      <w:r w:rsidR="00112E89" w:rsidRPr="00132A70">
        <w:rPr>
          <w:highlight w:val="yellow"/>
          <w:lang w:val="hu-HU"/>
        </w:rPr>
        <w:t xml:space="preserve"> </w:t>
      </w:r>
      <w:r w:rsidR="00112E89" w:rsidRPr="00132A70">
        <w:rPr>
          <w:highlight w:val="yellow"/>
        </w:rPr>
        <w:t>ω</w:t>
      </w:r>
      <w:r w:rsidR="00112E89" w:rsidRPr="00132A70">
        <w:rPr>
          <w:highlight w:val="yellow"/>
          <w:vertAlign w:val="subscript"/>
          <w:lang w:val="hu-HU"/>
        </w:rPr>
        <w:t>A</w:t>
      </w:r>
      <w:r w:rsidR="00112E89" w:rsidRPr="00132A70">
        <w:rPr>
          <w:highlight w:val="yellow"/>
          <w:lang w:val="hu-HU"/>
        </w:rPr>
        <w:t xml:space="preserve"> – </w:t>
      </w:r>
      <w:r w:rsidR="00112E89" w:rsidRPr="00132A70">
        <w:rPr>
          <w:highlight w:val="yellow"/>
        </w:rPr>
        <w:t>ω</w:t>
      </w:r>
      <w:r w:rsidR="00112E89" w:rsidRPr="00132A70">
        <w:rPr>
          <w:highlight w:val="yellow"/>
          <w:vertAlign w:val="subscript"/>
          <w:lang w:val="hu-HU"/>
        </w:rPr>
        <w:t>B</w:t>
      </w:r>
      <w:r w:rsidR="00112E89" w:rsidRPr="00132A70">
        <w:rPr>
          <w:highlight w:val="yellow"/>
          <w:lang w:val="hu-HU"/>
        </w:rPr>
        <w:t xml:space="preserve"> </w:t>
      </w:r>
      <w:r w:rsidR="00112E89" w:rsidRPr="00132A70">
        <w:rPr>
          <w:highlight w:val="yellow"/>
          <w:lang w:val="hu-HU"/>
        </w:rPr>
        <w:lastRenderedPageBreak/>
        <w:t xml:space="preserve">viszonylagos szögsebességgel visszafelé forog. A viszonylagos körülforgás ideje: </w:t>
      </w:r>
      <m:oMath>
        <m:r>
          <w:rPr>
            <w:rFonts w:ascii="Cambria Math" w:hAnsi="Cambria Math"/>
            <w:highlight w:val="yellow"/>
            <w:lang w:val="hu-HU"/>
          </w:rPr>
          <m:t>T=|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  <w:highlight w:val="yellow"/>
              </w:rPr>
            </m:ctrlPr>
          </m:fPr>
          <m:num>
            <m:r>
              <w:rPr>
                <w:rFonts w:ascii="Cambria Math" w:hAnsi="Cambria Math"/>
                <w:highlight w:val="yellow"/>
                <w:lang w:val="hu-HU"/>
              </w:rPr>
              <m:t>1</m:t>
            </m:r>
          </m:num>
          <m:den>
            <m:r>
              <w:rPr>
                <w:rFonts w:ascii="Cambria Math" w:hAnsi="Cambria Math"/>
                <w:highlight w:val="yellow"/>
                <w:lang w:val="hu-HU"/>
              </w:rPr>
              <m:t>fA-fB</m:t>
            </m:r>
          </m:den>
        </m:f>
        <m:r>
          <w:rPr>
            <w:rFonts w:ascii="Cambria Math" w:eastAsiaTheme="minorEastAsia" w:hAnsi="Cambria Math"/>
            <w:highlight w:val="yellow"/>
            <w:lang w:val="hu-HU"/>
          </w:rPr>
          <m:t>|</m:t>
        </m:r>
      </m:oMath>
    </w:p>
    <w:p w:rsidR="00112E89" w:rsidRPr="00112E89" w:rsidRDefault="00112E89" w:rsidP="00112E89">
      <w:pPr>
        <w:jc w:val="both"/>
        <w:rPr>
          <w:rFonts w:eastAsiaTheme="minorEastAsia"/>
          <w:lang w:val="hu-HU"/>
        </w:rPr>
      </w:pPr>
      <w:r w:rsidRPr="00132A70">
        <w:rPr>
          <w:rFonts w:eastAsiaTheme="minorEastAsia"/>
          <w:highlight w:val="yellow"/>
          <w:lang w:val="hu-HU"/>
        </w:rPr>
        <w:t>A két rendszer</w:t>
      </w:r>
      <w:r w:rsidRPr="00112E89">
        <w:rPr>
          <w:rFonts w:eastAsiaTheme="minorEastAsia"/>
          <w:lang w:val="hu-HU"/>
        </w:rPr>
        <w:t xml:space="preserve"> </w:t>
      </w:r>
      <w:r w:rsidRPr="00132A70">
        <w:rPr>
          <w:rFonts w:eastAsiaTheme="minorEastAsia"/>
          <w:highlight w:val="yellow"/>
          <w:lang w:val="hu-HU"/>
        </w:rPr>
        <w:t>időnként szinkronba</w:t>
      </w:r>
      <w:r w:rsidRPr="00112E89">
        <w:rPr>
          <w:rFonts w:eastAsiaTheme="minorEastAsia"/>
          <w:lang w:val="hu-HU"/>
        </w:rPr>
        <w:t xml:space="preserve"> kerül, az átkapcsolásokat annak a helyzetnek a közelében kell elvégezni (fogyasztók zavartalan üzeme és a minél kisebb kiegyenlítő áramlökés miatt). </w:t>
      </w:r>
    </w:p>
    <w:p w:rsidR="00112E89" w:rsidRDefault="00112E89" w:rsidP="00112E89">
      <w:pPr>
        <w:jc w:val="both"/>
        <w:rPr>
          <w:rFonts w:eastAsiaTheme="minorEastAsia"/>
        </w:rPr>
      </w:pPr>
      <w:r>
        <w:rPr>
          <w:rFonts w:eastAsiaTheme="minorEastAsia"/>
        </w:rPr>
        <w:t xml:space="preserve">Az </w:t>
      </w:r>
      <w:r w:rsidRPr="00132A70">
        <w:rPr>
          <w:rFonts w:eastAsiaTheme="minorEastAsia"/>
          <w:highlight w:val="yellow"/>
        </w:rPr>
        <w:t>átkapcsoló automatika a B pontban bekapcsoló parancsot ad</w:t>
      </w:r>
      <w:r>
        <w:rPr>
          <w:rFonts w:eastAsiaTheme="minorEastAsia"/>
        </w:rPr>
        <w:t xml:space="preserve"> a rendszer összefogó megszakítójára (M</w:t>
      </w:r>
      <w:r>
        <w:rPr>
          <w:rFonts w:eastAsiaTheme="minorEastAsia"/>
          <w:vertAlign w:val="subscript"/>
        </w:rPr>
        <w:t>B</w:t>
      </w:r>
      <w:r>
        <w:rPr>
          <w:rFonts w:eastAsiaTheme="minorEastAsia"/>
        </w:rPr>
        <w:t xml:space="preserve">-re). </w:t>
      </w:r>
      <w:r w:rsidRPr="00132A70">
        <w:rPr>
          <w:rFonts w:eastAsiaTheme="minorEastAsia"/>
          <w:highlight w:val="yellow"/>
        </w:rPr>
        <w:t xml:space="preserve">A parancs végrehajtása időt vesz igénybe, így ez alatt </w:t>
      </w:r>
      <m:oMath>
        <m:r>
          <m:rPr>
            <m:sty m:val="p"/>
          </m:rPr>
          <w:rPr>
            <w:rFonts w:ascii="Cambria Math" w:eastAsiaTheme="minorEastAsia" w:hAnsi="Cambria Math"/>
            <w:highlight w:val="yellow"/>
          </w:rPr>
          <m:t>β’</m:t>
        </m:r>
        <m:r>
          <w:rPr>
            <w:rFonts w:ascii="Cambria Math" w:eastAsiaTheme="minorEastAsia" w:hAnsi="Cambria Math"/>
            <w:highlight w:val="yellow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2"/>
                <w:szCs w:val="22"/>
                <w:highlight w:val="yellow"/>
              </w:rPr>
            </m:ctrlPr>
          </m:fPr>
          <m:num>
            <m:r>
              <w:rPr>
                <w:rFonts w:ascii="Cambria Math" w:eastAsiaTheme="minorEastAsia" w:hAnsi="Cambria Math"/>
                <w:highlight w:val="yellow"/>
              </w:rPr>
              <m:t>T'be</m:t>
            </m:r>
          </m:num>
          <m:den>
            <m:r>
              <w:rPr>
                <w:rFonts w:ascii="Cambria Math" w:eastAsiaTheme="minorEastAsia" w:hAnsi="Cambria Math"/>
                <w:highlight w:val="yellow"/>
              </w:rPr>
              <m:t>T</m:t>
            </m:r>
          </m:den>
        </m:f>
        <m:r>
          <w:rPr>
            <w:rFonts w:ascii="Cambria Math" w:eastAsiaTheme="minorEastAsia" w:hAnsi="Cambria Math"/>
            <w:highlight w:val="yellow"/>
          </w:rPr>
          <m:t>*360°</m:t>
        </m:r>
      </m:oMath>
      <w:r w:rsidRPr="00132A70">
        <w:rPr>
          <w:rFonts w:eastAsiaTheme="minorEastAsia"/>
          <w:highlight w:val="yellow"/>
        </w:rPr>
        <w:t xml:space="preserve"> szöggel tovább forog B’ pontig, ezután lehetne kikapcsoló parancsot adni a szétbontó megszakítónak</w:t>
      </w:r>
      <w:r>
        <w:rPr>
          <w:rFonts w:eastAsiaTheme="minorEastAsia"/>
        </w:rPr>
        <w:t xml:space="preserve"> (M</w:t>
      </w:r>
      <w:r>
        <w:rPr>
          <w:rFonts w:eastAsiaTheme="minorEastAsia"/>
          <w:vertAlign w:val="subscript"/>
        </w:rPr>
        <w:t>A</w:t>
      </w:r>
      <w:r>
        <w:rPr>
          <w:rFonts w:eastAsiaTheme="minorEastAsia"/>
        </w:rPr>
        <w:t>), de az együttfutási idő csökkentése céljából úgy tervezik, hogy M</w:t>
      </w:r>
      <w:r>
        <w:rPr>
          <w:rFonts w:eastAsiaTheme="minorEastAsia"/>
          <w:vertAlign w:val="subscript"/>
        </w:rPr>
        <w:t>B</w:t>
      </w:r>
      <w:r>
        <w:rPr>
          <w:rFonts w:eastAsiaTheme="minorEastAsia"/>
        </w:rPr>
        <w:t xml:space="preserve"> már β’’-ben zárjon. </w:t>
      </w:r>
      <w:r w:rsidRPr="00132A70">
        <w:rPr>
          <w:rFonts w:eastAsiaTheme="minorEastAsia"/>
          <w:highlight w:val="yellow"/>
        </w:rPr>
        <w:t>A kikapcsoló megszakító T</w:t>
      </w:r>
      <w:r w:rsidRPr="00132A70">
        <w:rPr>
          <w:rFonts w:eastAsiaTheme="minorEastAsia"/>
          <w:highlight w:val="yellow"/>
          <w:vertAlign w:val="subscript"/>
        </w:rPr>
        <w:t>ki</w:t>
      </w:r>
      <w:r w:rsidRPr="00132A70">
        <w:rPr>
          <w:rFonts w:eastAsiaTheme="minorEastAsia"/>
          <w:highlight w:val="yellow"/>
        </w:rPr>
        <w:t xml:space="preserve"> önideje alatt U</w:t>
      </w:r>
      <w:r w:rsidRPr="00132A70">
        <w:rPr>
          <w:rFonts w:eastAsiaTheme="minorEastAsia"/>
          <w:highlight w:val="yellow"/>
          <w:vertAlign w:val="subscript"/>
        </w:rPr>
        <w:t>B</w:t>
      </w:r>
      <w:r w:rsidRPr="00132A70">
        <w:rPr>
          <w:rFonts w:eastAsiaTheme="minorEastAsia"/>
          <w:highlight w:val="yellow"/>
        </w:rPr>
        <w:t xml:space="preserve"> vektor</w:t>
      </w:r>
      <m:oMath>
        <m:r>
          <w:rPr>
            <w:rFonts w:ascii="Cambria Math" w:eastAsiaTheme="minorEastAsia" w:hAnsi="Cambria Math"/>
            <w:highlight w:val="yellow"/>
          </w:rPr>
          <m:t>x=</m:t>
        </m:r>
        <m:f>
          <m:fPr>
            <m:ctrlPr>
              <w:rPr>
                <w:rFonts w:ascii="Cambria Math" w:eastAsiaTheme="minorEastAsia" w:hAnsi="Cambria Math"/>
                <w:i/>
                <w:sz w:val="22"/>
                <w:szCs w:val="22"/>
                <w:highlight w:val="yellow"/>
              </w:rPr>
            </m:ctrlPr>
          </m:fPr>
          <m:num>
            <m:r>
              <w:rPr>
                <w:rFonts w:ascii="Cambria Math" w:eastAsiaTheme="minorEastAsia" w:hAnsi="Cambria Math"/>
                <w:highlight w:val="yellow"/>
              </w:rPr>
              <m:t>Tki</m:t>
            </m:r>
          </m:num>
          <m:den>
            <m:r>
              <w:rPr>
                <w:rFonts w:ascii="Cambria Math" w:eastAsiaTheme="minorEastAsia" w:hAnsi="Cambria Math"/>
                <w:highlight w:val="yellow"/>
              </w:rPr>
              <m:t>T</m:t>
            </m:r>
          </m:den>
        </m:f>
        <m:r>
          <w:rPr>
            <w:rFonts w:ascii="Cambria Math" w:eastAsiaTheme="minorEastAsia" w:hAnsi="Cambria Math"/>
            <w:highlight w:val="yellow"/>
          </w:rPr>
          <m:t>*360°</m:t>
        </m:r>
      </m:oMath>
      <w:r w:rsidRPr="00132A70">
        <w:rPr>
          <w:rFonts w:eastAsiaTheme="minorEastAsia"/>
          <w:highlight w:val="yellow"/>
        </w:rPr>
        <w:t xml:space="preserve"> szöggel fordul tovább, tehát a rendszerek az A pontban válnak szét</w:t>
      </w:r>
      <w:r>
        <w:rPr>
          <w:rFonts w:eastAsiaTheme="minorEastAsia"/>
        </w:rPr>
        <w:t>.</w:t>
      </w:r>
    </w:p>
    <w:p w:rsidR="00112E89" w:rsidRDefault="00112E89" w:rsidP="00132A70">
      <w:pPr>
        <w:rPr>
          <w:rFonts w:eastAsiaTheme="minorEastAsia"/>
        </w:rPr>
      </w:pPr>
      <w:r w:rsidRPr="00132A70">
        <w:rPr>
          <w:rFonts w:eastAsiaTheme="minorEastAsia"/>
          <w:highlight w:val="yellow"/>
        </w:rPr>
        <w:t>Az együttfutás ideje: T</w:t>
      </w:r>
      <w:r w:rsidRPr="00132A70">
        <w:rPr>
          <w:rFonts w:eastAsiaTheme="minorEastAsia"/>
          <w:highlight w:val="yellow"/>
          <w:vertAlign w:val="subscript"/>
        </w:rPr>
        <w:t>ef</w:t>
      </w:r>
      <w:r w:rsidRPr="00132A70">
        <w:rPr>
          <w:rFonts w:eastAsiaTheme="minorEastAsia"/>
          <w:highlight w:val="yellow"/>
        </w:rPr>
        <w:t>=T</w:t>
      </w:r>
      <w:r w:rsidRPr="00132A70">
        <w:rPr>
          <w:rFonts w:eastAsiaTheme="minorEastAsia"/>
          <w:highlight w:val="yellow"/>
          <w:vertAlign w:val="subscript"/>
        </w:rPr>
        <w:t>ki</w:t>
      </w:r>
      <w:r w:rsidRPr="00132A70">
        <w:rPr>
          <w:rFonts w:eastAsiaTheme="minorEastAsia"/>
          <w:highlight w:val="yellow"/>
        </w:rPr>
        <w:t>-T’</w:t>
      </w:r>
      <w:r w:rsidRPr="00132A70">
        <w:rPr>
          <w:rFonts w:eastAsiaTheme="minorEastAsia"/>
          <w:highlight w:val="yellow"/>
          <w:vertAlign w:val="subscript"/>
        </w:rPr>
        <w:t>be</w:t>
      </w:r>
      <w:r w:rsidRPr="00132A70">
        <w:rPr>
          <w:rFonts w:eastAsiaTheme="minorEastAsia"/>
          <w:highlight w:val="yellow"/>
        </w:rPr>
        <w:t>+T’’</w:t>
      </w:r>
      <w:r w:rsidRPr="00132A70">
        <w:rPr>
          <w:rFonts w:eastAsiaTheme="minorEastAsia"/>
          <w:highlight w:val="yellow"/>
          <w:vertAlign w:val="subscript"/>
        </w:rPr>
        <w:t>be</w:t>
      </w:r>
      <w:r w:rsidRPr="00132A70">
        <w:rPr>
          <w:rFonts w:eastAsiaTheme="minorEastAsia"/>
          <w:highlight w:val="yellow"/>
        </w:rPr>
        <w:t>,</w:t>
      </w:r>
      <w:r>
        <w:rPr>
          <w:rFonts w:eastAsiaTheme="minorEastAsia"/>
        </w:rPr>
        <w:t xml:space="preserve"> </w:t>
      </w:r>
      <w:r>
        <w:rPr>
          <w:rFonts w:eastAsiaTheme="minorEastAsia"/>
        </w:rPr>
        <w:br/>
        <w:t>szöge: ε=x-β’+β’’</w:t>
      </w:r>
    </w:p>
    <w:p w:rsidR="00112E89" w:rsidRDefault="00112E89" w:rsidP="00112E89">
      <w:pPr>
        <w:jc w:val="both"/>
        <w:rPr>
          <w:rFonts w:eastAsiaTheme="minorHAnsi"/>
        </w:rPr>
      </w:pPr>
      <w:r>
        <w:t>Ezen értékek annál kisebbek, minél kisebb a két rendszer közötti frekvencia-differencia, azaz minél nagyobb a körülfordulás T ideje, és minél rövidebbek a megszakítók önidői.</w:t>
      </w:r>
    </w:p>
    <w:p w:rsidR="00112E89" w:rsidRDefault="00112E89" w:rsidP="00112E89">
      <w:pPr>
        <w:jc w:val="both"/>
        <w:rPr>
          <w:u w:val="single"/>
        </w:rPr>
      </w:pPr>
      <w:r w:rsidRPr="00132A70">
        <w:rPr>
          <w:highlight w:val="yellow"/>
          <w:u w:val="single"/>
        </w:rPr>
        <w:t>Az átkapcsolás akkor lesz sikeres, ha az együttfutási idő alatt a két rendszer nem pontos szinkron helyzetéből adódó kiegyenlítő áram és feszültségletörés a rendszerben sehol sem okoz zavart.</w:t>
      </w:r>
    </w:p>
    <w:p w:rsidR="00AF03F4" w:rsidRPr="00AF03F4" w:rsidRDefault="00AF03F4" w:rsidP="00112E89">
      <w:pPr>
        <w:jc w:val="both"/>
        <w:rPr>
          <w:i/>
          <w:color w:val="FF0000"/>
          <w:sz w:val="28"/>
          <w:u w:val="single"/>
        </w:rPr>
      </w:pPr>
      <w:r w:rsidRPr="00AF03F4">
        <w:rPr>
          <w:i/>
          <w:color w:val="FF0000"/>
          <w:sz w:val="28"/>
          <w:u w:val="single"/>
        </w:rPr>
        <w:t>Ezek fontosak!!</w:t>
      </w:r>
      <w:r>
        <w:rPr>
          <w:i/>
          <w:noProof/>
          <w:color w:val="FF0000"/>
          <w:sz w:val="28"/>
          <w:u w:val="single"/>
          <w:lang w:val="hu-HU" w:eastAsia="hu-HU"/>
        </w:rPr>
        <w:drawing>
          <wp:inline distT="0" distB="0" distL="0" distR="0">
            <wp:extent cx="3615055" cy="361315"/>
            <wp:effectExtent l="0" t="0" r="4445" b="635"/>
            <wp:docPr id="57375" name="Kép 57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055" cy="36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03F4">
        <w:rPr>
          <w:b/>
          <w:color w:val="FF0000"/>
          <w:sz w:val="28"/>
          <w:highlight w:val="yellow"/>
          <w:u w:val="single"/>
        </w:rPr>
        <w:t>+</w:t>
      </w:r>
      <w:r w:rsidRPr="00AF03F4">
        <w:rPr>
          <w:b/>
          <w:color w:val="FF0000"/>
          <w:sz w:val="32"/>
          <w:highlight w:val="yellow"/>
        </w:rPr>
        <w:t>U lebegő</w:t>
      </w:r>
    </w:p>
    <w:p w:rsidR="00AF03F4" w:rsidRDefault="00AF03F4" w:rsidP="00112E89">
      <w:pPr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1924493" cy="818515"/>
            <wp:effectExtent l="0" t="0" r="0" b="635"/>
            <wp:docPr id="57373" name="Kép 57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416" cy="82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3B2DBF80" wp14:editId="65185EAD">
            <wp:extent cx="1785766" cy="776177"/>
            <wp:effectExtent l="0" t="0" r="5080" b="5080"/>
            <wp:docPr id="57371" name="Kép 57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383" cy="77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>
            <wp:extent cx="1935126" cy="767586"/>
            <wp:effectExtent l="0" t="0" r="8255" b="0"/>
            <wp:docPr id="57374" name="Kép 57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77" cy="77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E24" w:rsidRDefault="00FA6E24" w:rsidP="00112E89">
      <w:pPr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60720" cy="4114800"/>
            <wp:effectExtent l="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03F4" w:rsidRPr="00112E89" w:rsidRDefault="00AF03F4" w:rsidP="00112E89">
      <w:pPr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62625" cy="3902075"/>
            <wp:effectExtent l="0" t="0" r="9525" b="3175"/>
            <wp:docPr id="57377" name="Kép 57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14.</w:t>
      </w:r>
      <w:r w:rsidR="00A32B41">
        <w:rPr>
          <w:lang w:val="hu-HU"/>
        </w:rPr>
        <w:t>Mutassa be az áramváltó szekunder körei statikus méretezésének lényegét! (egyenletekkel és magyarázatokkal).</w:t>
      </w:r>
    </w:p>
    <w:p w:rsidR="00112E89" w:rsidRDefault="00112E89" w:rsidP="00112E89">
      <w:pPr>
        <w:overflowPunct/>
        <w:ind w:left="567" w:hanging="567"/>
        <w:rPr>
          <w:rFonts w:eastAsia="Times New Roman,Bold"/>
          <w:bCs/>
          <w:szCs w:val="24"/>
          <w:lang w:val="hu-HU"/>
        </w:rPr>
      </w:pPr>
      <w:r>
        <w:rPr>
          <w:rFonts w:eastAsia="Times New Roman,BoldItalic"/>
          <w:b/>
          <w:bCs/>
          <w:iCs/>
          <w:szCs w:val="24"/>
          <w:lang w:val="hu-HU"/>
        </w:rPr>
        <w:t>Alapvető probléma:</w:t>
      </w:r>
      <w:r>
        <w:rPr>
          <w:rFonts w:eastAsia="Times New Roman,BoldItalic"/>
          <w:bCs/>
          <w:i/>
          <w:iCs/>
          <w:szCs w:val="24"/>
          <w:lang w:val="hu-HU"/>
        </w:rPr>
        <w:t xml:space="preserve"> </w:t>
      </w:r>
      <w:r>
        <w:rPr>
          <w:rFonts w:eastAsia="Times New Roman,Bold"/>
          <w:bCs/>
          <w:szCs w:val="24"/>
          <w:lang w:val="hu-HU"/>
        </w:rPr>
        <w:t>áramváltó hogyan adja vissza a primer áram nagyságát és görbealakját a szekunder oldalon.</w:t>
      </w:r>
    </w:p>
    <w:p w:rsidR="00112E89" w:rsidRDefault="00112E89" w:rsidP="00112E89">
      <w:pPr>
        <w:overflowPunct/>
        <w:ind w:left="567" w:hanging="567"/>
        <w:rPr>
          <w:rFonts w:eastAsia="Times New Roman,BoldItalic"/>
          <w:bCs/>
          <w:iCs/>
          <w:szCs w:val="24"/>
          <w:lang w:val="hu-HU"/>
        </w:rPr>
      </w:pPr>
      <w:r>
        <w:rPr>
          <w:rFonts w:eastAsia="Times New Roman,BoldItalic"/>
          <w:bCs/>
          <w:iCs/>
          <w:szCs w:val="24"/>
          <w:lang w:val="hu-HU"/>
        </w:rPr>
        <w:t>Más kivitelű a relét tápláló relémag és a műszermag, mások a pontossági követelmények.</w:t>
      </w:r>
    </w:p>
    <w:p w:rsidR="00112E89" w:rsidRDefault="00112E89" w:rsidP="00112E89">
      <w:pPr>
        <w:overflowPunct/>
        <w:ind w:left="567" w:hanging="567"/>
        <w:rPr>
          <w:rFonts w:eastAsia="Times New Roman,BoldItalic"/>
          <w:bCs/>
          <w:iCs/>
          <w:szCs w:val="24"/>
          <w:lang w:val="hu-HU"/>
        </w:rPr>
      </w:pPr>
      <w:r>
        <w:rPr>
          <w:rFonts w:eastAsia="Times New Roman,BoldItalic"/>
          <w:bCs/>
          <w:iCs/>
          <w:szCs w:val="24"/>
          <w:lang w:val="hu-HU"/>
        </w:rPr>
        <w:t>A hibák oka a gerjesztőáram, aminek hatására telítésbe mehet az áramváltó, s a hiba ekkor 50-80%-os lesz, valamint torzulás is felléphet.</w:t>
      </w:r>
    </w:p>
    <w:p w:rsidR="00112E89" w:rsidRDefault="00112E89" w:rsidP="00112E89">
      <w:pPr>
        <w:overflowPunct/>
        <w:ind w:left="567" w:hanging="567"/>
        <w:rPr>
          <w:rFonts w:eastAsia="Times New Roman,BoldItalic"/>
          <w:bCs/>
          <w:i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>ADATOK:</w:t>
      </w:r>
    </w:p>
    <w:p w:rsidR="00112E89" w:rsidRDefault="00112E89" w:rsidP="00112E89">
      <w:pPr>
        <w:overflowPunct/>
        <w:rPr>
          <w:rFonts w:eastAsiaTheme="minorHAnsi"/>
          <w:b/>
          <w:bCs/>
          <w:sz w:val="28"/>
          <w:szCs w:val="28"/>
          <w:lang w:val="hu-HU"/>
        </w:rPr>
      </w:pPr>
    </w:p>
    <w:p w:rsidR="00112E89" w:rsidRPr="00AE09F6" w:rsidRDefault="00112E89" w:rsidP="00112E89">
      <w:pPr>
        <w:overflowPunct/>
        <w:rPr>
          <w:rFonts w:eastAsiaTheme="minorHAnsi"/>
          <w:sz w:val="28"/>
          <w:szCs w:val="28"/>
          <w:highlight w:val="yellow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I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n sz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ab/>
        <w:t xml:space="preserve"> </w:t>
      </w:r>
      <w:r w:rsidRPr="00AE09F6">
        <w:rPr>
          <w:rFonts w:eastAsiaTheme="minorHAnsi"/>
          <w:sz w:val="28"/>
          <w:szCs w:val="28"/>
          <w:highlight w:val="yellow"/>
          <w:lang w:val="hu-HU"/>
        </w:rPr>
        <w:t>áramváltó névleges szek. árama</w:t>
      </w:r>
    </w:p>
    <w:p w:rsidR="00112E89" w:rsidRDefault="00112E89" w:rsidP="00112E89">
      <w:pPr>
        <w:overflowPunct/>
        <w:rPr>
          <w:rFonts w:eastAsiaTheme="minorHAnsi"/>
          <w:sz w:val="28"/>
          <w:szCs w:val="28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Z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tn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ab/>
      </w:r>
      <w:r w:rsidRPr="00AE09F6">
        <w:rPr>
          <w:rFonts w:eastAsiaTheme="minorHAnsi"/>
          <w:sz w:val="28"/>
          <w:szCs w:val="28"/>
          <w:highlight w:val="yellow"/>
          <w:lang w:val="hu-HU"/>
        </w:rPr>
        <w:t>áramváltó névleges szek. terhelése</w:t>
      </w:r>
    </w:p>
    <w:p w:rsidR="00112E89" w:rsidRPr="00AE09F6" w:rsidRDefault="00112E89" w:rsidP="00112E89">
      <w:pPr>
        <w:overflowPunct/>
        <w:rPr>
          <w:rFonts w:eastAsiaTheme="minorHAnsi"/>
          <w:b/>
          <w:bCs/>
          <w:sz w:val="28"/>
          <w:szCs w:val="28"/>
          <w:highlight w:val="yellow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S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= (I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sz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)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perscript"/>
          <w:lang w:val="hu-HU"/>
        </w:rPr>
        <w:t>2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* Ztn</w:t>
      </w:r>
    </w:p>
    <w:p w:rsidR="00112E89" w:rsidRDefault="00112E89" w:rsidP="00112E89">
      <w:pPr>
        <w:overflowPunct/>
        <w:rPr>
          <w:rFonts w:eastAsiaTheme="minorHAnsi"/>
          <w:b/>
          <w:bCs/>
          <w:sz w:val="28"/>
          <w:szCs w:val="28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n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V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ab/>
      </w:r>
      <w:r w:rsidRPr="00AE09F6">
        <w:rPr>
          <w:rFonts w:eastAsiaTheme="minorHAnsi"/>
          <w:sz w:val="28"/>
          <w:szCs w:val="28"/>
          <w:highlight w:val="yellow"/>
          <w:lang w:val="hu-HU"/>
        </w:rPr>
        <w:t>pontossági határtényező,</w:t>
      </w:r>
    </w:p>
    <w:p w:rsidR="00112E89" w:rsidRDefault="00112E89" w:rsidP="00112E89">
      <w:pPr>
        <w:overflowPunct/>
        <w:rPr>
          <w:rFonts w:eastAsiaTheme="minorHAnsi"/>
          <w:b/>
          <w:bCs/>
          <w:i/>
          <w:i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i/>
          <w:iCs/>
          <w:sz w:val="28"/>
          <w:szCs w:val="28"/>
          <w:lang w:val="hu-HU"/>
        </w:rPr>
      </w:pPr>
      <w:r>
        <w:rPr>
          <w:rFonts w:eastAsiaTheme="minorHAnsi"/>
          <w:b/>
          <w:bCs/>
          <w:i/>
          <w:iCs/>
          <w:sz w:val="28"/>
          <w:szCs w:val="28"/>
          <w:lang w:val="hu-HU"/>
        </w:rPr>
        <w:t>vagy egyben:</w:t>
      </w:r>
    </w:p>
    <w:p w:rsidR="00112E89" w:rsidRDefault="00112E89" w:rsidP="00112E89">
      <w:pPr>
        <w:overflowPunct/>
        <w:ind w:left="567" w:hanging="567"/>
        <w:rPr>
          <w:rFonts w:eastAsiaTheme="minorHAnsi"/>
          <w:sz w:val="28"/>
          <w:szCs w:val="28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UK = n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V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* I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sz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* Z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>tn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ab/>
        <w:t xml:space="preserve">   </w:t>
      </w:r>
      <w:r w:rsidRPr="00AE09F6">
        <w:rPr>
          <w:rFonts w:eastAsiaTheme="minorHAnsi"/>
          <w:sz w:val="28"/>
          <w:szCs w:val="28"/>
          <w:highlight w:val="yellow"/>
          <w:lang w:val="hu-HU"/>
        </w:rPr>
        <w:t>könyökfeszültség</w:t>
      </w:r>
    </w:p>
    <w:p w:rsidR="00112E89" w:rsidRDefault="00112E89" w:rsidP="00112E89">
      <w:pPr>
        <w:overflowPunct/>
        <w:ind w:left="567" w:hanging="567"/>
        <w:rPr>
          <w:rFonts w:eastAsia="Times New Roman,Bold"/>
          <w:szCs w:val="24"/>
          <w:lang w:val="hu-HU"/>
        </w:rPr>
      </w:pPr>
    </w:p>
    <w:p w:rsidR="00112E89" w:rsidRPr="00AE09F6" w:rsidRDefault="00112E89" w:rsidP="00112E89">
      <w:pPr>
        <w:overflowPunct/>
        <w:ind w:left="567" w:hanging="567"/>
        <w:rPr>
          <w:rFonts w:eastAsia="Times New Roman,Bold"/>
          <w:szCs w:val="24"/>
          <w:highlight w:val="yellow"/>
          <w:lang w:val="hu-HU"/>
        </w:rPr>
      </w:pPr>
      <w:r w:rsidRPr="00AE09F6">
        <w:rPr>
          <w:rFonts w:eastAsia="Times New Roman,Bold"/>
          <w:szCs w:val="24"/>
          <w:highlight w:val="yellow"/>
          <w:lang w:val="hu-HU"/>
        </w:rPr>
        <w:t>A stacioner méretezés alapja, hogy elkerüljük a telítést.</w:t>
      </w:r>
    </w:p>
    <w:p w:rsidR="00112E89" w:rsidRDefault="00112E89" w:rsidP="00112E89">
      <w:pPr>
        <w:overflowPunct/>
        <w:ind w:left="567" w:hanging="567"/>
        <w:rPr>
          <w:rFonts w:eastAsia="Times New Roman,Bold"/>
          <w:szCs w:val="24"/>
          <w:lang w:val="hu-HU"/>
        </w:rPr>
      </w:pPr>
      <w:r w:rsidRPr="00AE09F6">
        <w:rPr>
          <w:rFonts w:eastAsia="Times New Roman,Bold"/>
          <w:szCs w:val="24"/>
          <w:highlight w:val="yellow"/>
          <w:lang w:val="hu-HU"/>
        </w:rPr>
        <w:t>Ez előáll, ha a következők szerint méretezzük az áramváltót:</w:t>
      </w:r>
      <w:r>
        <w:rPr>
          <w:rFonts w:eastAsia="Times New Roman,Bold"/>
          <w:szCs w:val="24"/>
          <w:lang w:val="hu-HU"/>
        </w:rPr>
        <w:t xml:space="preserve"> </w:t>
      </w:r>
    </w:p>
    <w:p w:rsidR="00112E89" w:rsidRDefault="00112E89" w:rsidP="00112E89">
      <w:pPr>
        <w:overflowPunct/>
        <w:ind w:left="567" w:hanging="567"/>
        <w:rPr>
          <w:rFonts w:eastAsia="Times New Roman,Bold"/>
          <w:szCs w:val="24"/>
          <w:lang w:val="hu-HU"/>
        </w:rPr>
      </w:pPr>
    </w:p>
    <w:p w:rsidR="00112E89" w:rsidRPr="00AE09F6" w:rsidRDefault="00112E89" w:rsidP="00112E89">
      <w:pPr>
        <w:overflowPunct/>
        <w:rPr>
          <w:rFonts w:eastAsiaTheme="minorHAnsi"/>
          <w:b/>
          <w:bCs/>
          <w:sz w:val="32"/>
          <w:szCs w:val="32"/>
          <w:highlight w:val="yellow"/>
          <w:lang w:val="hu-HU"/>
        </w:rPr>
      </w:pP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I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Zmax</w:t>
      </w:r>
      <w:r w:rsidRPr="00AE09F6">
        <w:rPr>
          <w:rFonts w:eastAsiaTheme="minorHAnsi"/>
          <w:sz w:val="32"/>
          <w:szCs w:val="32"/>
          <w:highlight w:val="yellow"/>
          <w:lang w:val="hu-HU"/>
        </w:rPr>
        <w:t xml:space="preserve"> &lt;= 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n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V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* I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n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eastAsia="Times New Roman,Bold"/>
          <w:b/>
          <w:bCs/>
          <w:sz w:val="32"/>
          <w:szCs w:val="32"/>
          <w:highlight w:val="yellow"/>
          <w:lang w:val="hu-HU"/>
        </w:rPr>
        <w:t xml:space="preserve">és 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Z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t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eastAsiaTheme="minorHAnsi"/>
          <w:sz w:val="32"/>
          <w:szCs w:val="32"/>
          <w:highlight w:val="yellow"/>
          <w:lang w:val="hu-HU"/>
        </w:rPr>
        <w:t xml:space="preserve">&lt;= 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Z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tn</w:t>
      </w:r>
    </w:p>
    <w:p w:rsidR="00112E89" w:rsidRPr="00AE09F6" w:rsidRDefault="00112E89" w:rsidP="00112E89">
      <w:pPr>
        <w:overflowPunct/>
        <w:ind w:firstLine="708"/>
        <w:rPr>
          <w:rFonts w:eastAsiaTheme="minorHAnsi"/>
          <w:bCs/>
          <w:sz w:val="28"/>
          <w:szCs w:val="28"/>
          <w:highlight w:val="yellow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I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 xml:space="preserve">n </w:t>
      </w: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 xml:space="preserve">– </w:t>
      </w:r>
      <w:r w:rsidRPr="00AE09F6">
        <w:rPr>
          <w:rFonts w:eastAsiaTheme="minorHAnsi"/>
          <w:bCs/>
          <w:sz w:val="28"/>
          <w:szCs w:val="28"/>
          <w:highlight w:val="yellow"/>
          <w:lang w:val="hu-HU"/>
        </w:rPr>
        <w:t>Áramváltó primer névleges árama</w:t>
      </w:r>
    </w:p>
    <w:p w:rsidR="00112E89" w:rsidRPr="00AE09F6" w:rsidRDefault="00112E89" w:rsidP="00112E89">
      <w:pPr>
        <w:overflowPunct/>
        <w:ind w:firstLine="708"/>
        <w:rPr>
          <w:rFonts w:eastAsiaTheme="minorHAnsi"/>
          <w:bCs/>
          <w:sz w:val="28"/>
          <w:szCs w:val="28"/>
          <w:highlight w:val="yellow"/>
          <w:lang w:val="hu-HU"/>
        </w:rPr>
      </w:pPr>
      <w:r w:rsidRPr="00AE09F6">
        <w:rPr>
          <w:rFonts w:eastAsiaTheme="minorHAnsi"/>
          <w:b/>
          <w:bCs/>
          <w:sz w:val="28"/>
          <w:szCs w:val="28"/>
          <w:highlight w:val="yellow"/>
          <w:lang w:val="hu-HU"/>
        </w:rPr>
        <w:t>Z</w:t>
      </w:r>
      <w:r w:rsidRPr="00AE09F6">
        <w:rPr>
          <w:rFonts w:eastAsiaTheme="minorHAnsi"/>
          <w:b/>
          <w:bCs/>
          <w:sz w:val="28"/>
          <w:szCs w:val="28"/>
          <w:highlight w:val="yellow"/>
          <w:vertAlign w:val="subscript"/>
          <w:lang w:val="hu-HU"/>
        </w:rPr>
        <w:t xml:space="preserve">t </w:t>
      </w:r>
      <w:r w:rsidRPr="00AE09F6">
        <w:rPr>
          <w:rFonts w:eastAsiaTheme="minorHAnsi"/>
          <w:bCs/>
          <w:sz w:val="28"/>
          <w:szCs w:val="28"/>
          <w:highlight w:val="yellow"/>
          <w:lang w:val="hu-HU"/>
        </w:rPr>
        <w:t>– a teljes szekunder terhelőimpedancia</w:t>
      </w:r>
    </w:p>
    <w:p w:rsidR="00112E89" w:rsidRPr="00AE09F6" w:rsidRDefault="00112E89" w:rsidP="00112E89">
      <w:pPr>
        <w:overflowPunct/>
        <w:ind w:firstLine="708"/>
        <w:rPr>
          <w:rFonts w:eastAsiaTheme="minorHAnsi"/>
          <w:bCs/>
          <w:sz w:val="28"/>
          <w:szCs w:val="28"/>
          <w:highlight w:val="yellow"/>
          <w:lang w:val="hu-HU"/>
        </w:rPr>
      </w:pPr>
    </w:p>
    <w:p w:rsidR="00112E89" w:rsidRDefault="00112E89" w:rsidP="00112E89">
      <w:pPr>
        <w:overflowPunct/>
        <w:rPr>
          <w:rFonts w:eastAsiaTheme="minorHAnsi"/>
          <w:bCs/>
          <w:szCs w:val="24"/>
          <w:lang w:val="hu-HU"/>
        </w:rPr>
      </w:pPr>
      <w:r w:rsidRPr="00AE09F6">
        <w:rPr>
          <w:rFonts w:eastAsiaTheme="minorHAnsi"/>
          <w:bCs/>
          <w:szCs w:val="24"/>
          <w:highlight w:val="yellow"/>
          <w:lang w:val="hu-HU"/>
        </w:rPr>
        <w:t>A két méretezési egyenlet felírható egyben:</w:t>
      </w:r>
    </w:p>
    <w:p w:rsidR="00112E89" w:rsidRDefault="00112E89" w:rsidP="00112E89">
      <w:pPr>
        <w:overflowPunct/>
        <w:rPr>
          <w:rFonts w:eastAsiaTheme="minorHAnsi"/>
          <w:bCs/>
          <w:szCs w:val="24"/>
          <w:lang w:val="hu-HU"/>
        </w:rPr>
      </w:pPr>
    </w:p>
    <w:p w:rsidR="00112E89" w:rsidRPr="00AE09F6" w:rsidRDefault="00112E89" w:rsidP="00112E89">
      <w:pPr>
        <w:overflowPunct/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</w:pP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U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K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ascii="Symbol" w:eastAsiaTheme="minorHAnsi" w:hAnsi="Symbol" w:cs="Symbol"/>
          <w:sz w:val="32"/>
          <w:szCs w:val="32"/>
          <w:highlight w:val="yellow"/>
          <w:lang w:val="hu-HU"/>
        </w:rPr>
        <w:t></w:t>
      </w:r>
      <w:r w:rsidRPr="00AE09F6">
        <w:rPr>
          <w:rFonts w:ascii="Symbol" w:eastAsiaTheme="minorHAnsi" w:hAnsi="Symbol" w:cs="Symbol"/>
          <w:sz w:val="32"/>
          <w:szCs w:val="32"/>
          <w:highlight w:val="yellow"/>
          <w:lang w:val="hu-HU"/>
        </w:rPr>
        <w:t>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U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e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eastAsiaTheme="minorHAnsi"/>
          <w:sz w:val="32"/>
          <w:szCs w:val="32"/>
          <w:highlight w:val="yellow"/>
          <w:lang w:val="hu-HU"/>
        </w:rPr>
        <w:t xml:space="preserve">= 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I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zmax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sz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* Z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t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 xml:space="preserve"> </w:t>
      </w:r>
      <w:r w:rsidRPr="00AE09F6">
        <w:rPr>
          <w:rFonts w:ascii="Symbol" w:eastAsiaTheme="minorHAnsi" w:hAnsi="Symbol" w:cs="Symbol"/>
          <w:sz w:val="32"/>
          <w:szCs w:val="32"/>
          <w:highlight w:val="yellow"/>
          <w:lang w:val="hu-HU"/>
        </w:rPr>
        <w:t></w:t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U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sz</w:t>
      </w:r>
    </w:p>
    <w:p w:rsidR="00112E89" w:rsidRDefault="00112E89" w:rsidP="00112E89">
      <w:pPr>
        <w:overflowPunct/>
        <w:rPr>
          <w:rFonts w:eastAsiaTheme="minorHAnsi"/>
          <w:bCs/>
          <w:sz w:val="32"/>
          <w:szCs w:val="32"/>
          <w:lang w:val="hu-HU"/>
        </w:rPr>
      </w:pP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ab/>
      </w:r>
      <w:r w:rsidRPr="00AE09F6">
        <w:rPr>
          <w:rFonts w:eastAsiaTheme="minorHAnsi"/>
          <w:b/>
          <w:bCs/>
          <w:sz w:val="32"/>
          <w:szCs w:val="32"/>
          <w:highlight w:val="yellow"/>
          <w:lang w:val="hu-HU"/>
        </w:rPr>
        <w:t>U</w:t>
      </w:r>
      <w:r w:rsidRPr="00AE09F6">
        <w:rPr>
          <w:rFonts w:eastAsiaTheme="minorHAnsi"/>
          <w:b/>
          <w:bCs/>
          <w:sz w:val="32"/>
          <w:szCs w:val="32"/>
          <w:highlight w:val="yellow"/>
          <w:vertAlign w:val="subscript"/>
          <w:lang w:val="hu-HU"/>
        </w:rPr>
        <w:t>sz</w:t>
      </w:r>
      <w:r w:rsidRPr="00AE09F6">
        <w:rPr>
          <w:rFonts w:eastAsiaTheme="minorHAnsi"/>
          <w:bCs/>
          <w:sz w:val="32"/>
          <w:szCs w:val="32"/>
          <w:highlight w:val="yellow"/>
          <w:lang w:val="hu-HU"/>
        </w:rPr>
        <w:t xml:space="preserve"> – a tényleges szekunder feszültség</w:t>
      </w:r>
    </w:p>
    <w:p w:rsidR="00A32B41" w:rsidRDefault="00A32B41" w:rsidP="00A32B41">
      <w:pPr>
        <w:pStyle w:val="Listaszerbekezds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15.</w:t>
      </w:r>
      <w:r w:rsidR="00A32B41">
        <w:rPr>
          <w:lang w:val="hu-HU"/>
        </w:rPr>
        <w:t>Mi az áramváltó könyökpontja, és hogyan lehet számítással és méréssel meghatározni? Hogyan lehet az áramváltó polaritását egyszerűen ellenőrizni?</w:t>
      </w:r>
    </w:p>
    <w:p w:rsidR="002E0BA0" w:rsidRPr="002E0BA0" w:rsidRDefault="002E0BA0" w:rsidP="002E0BA0">
      <w:pPr>
        <w:rPr>
          <w:lang w:val="hu-HU"/>
        </w:rPr>
      </w:pPr>
      <w:r w:rsidRPr="002E0BA0">
        <w:rPr>
          <w:highlight w:val="yellow"/>
          <w:lang w:val="hu-HU"/>
        </w:rPr>
        <w:t>Rajz is kell</w:t>
      </w:r>
    </w:p>
    <w:p w:rsidR="00112E89" w:rsidRPr="002E0BA0" w:rsidRDefault="002E0BA0" w:rsidP="00112E89">
      <w:pPr>
        <w:ind w:left="360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42B9841" wp14:editId="077CD287">
            <wp:extent cx="4972050" cy="2531225"/>
            <wp:effectExtent l="0" t="0" r="0" b="254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090" cy="253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5944C2" w:rsidRDefault="00112E89" w:rsidP="00112E89">
      <w:pPr>
        <w:ind w:left="360"/>
        <w:rPr>
          <w:lang w:val="hu-HU"/>
        </w:rPr>
      </w:pPr>
      <w:r w:rsidRPr="002E0BA0">
        <w:rPr>
          <w:highlight w:val="yellow"/>
          <w:lang w:val="hu-HU"/>
        </w:rPr>
        <w:t>A mérés menete: az áramváltó primer oldalát nyitva kell tartani, a szekunder oldalra gerjesztőberendezéssel feszültséget kell ráadni, mérni kell a ráadott Usz szekunder feszültséget és a felvett Ig gerjesztő áramot.</w:t>
      </w:r>
      <w:r w:rsidRPr="002E0BA0">
        <w:rPr>
          <w:lang w:val="hu-HU"/>
        </w:rPr>
        <w:t xml:space="preserve"> </w:t>
      </w:r>
      <w:r w:rsidRPr="005944C2">
        <w:rPr>
          <w:lang w:val="hu-HU"/>
        </w:rPr>
        <w:t xml:space="preserve">A kapott értékeket </w:t>
      </w:r>
      <w:r w:rsidRPr="005944C2">
        <w:rPr>
          <w:highlight w:val="yellow"/>
          <w:lang w:val="hu-HU"/>
        </w:rPr>
        <w:t>logaritmikus skálán</w:t>
      </w:r>
      <w:r w:rsidRPr="005944C2">
        <w:rPr>
          <w:lang w:val="hu-HU"/>
        </w:rPr>
        <w:t xml:space="preserve"> ábrázoljuk. A kapott </w:t>
      </w:r>
      <w:r w:rsidRPr="005944C2">
        <w:rPr>
          <w:highlight w:val="yellow"/>
          <w:lang w:val="hu-HU"/>
        </w:rPr>
        <w:t>görbének lesz egy lineáris és egy telítési szakasza,</w:t>
      </w:r>
      <w:r w:rsidRPr="005944C2">
        <w:rPr>
          <w:lang w:val="hu-HU"/>
        </w:rPr>
        <w:t xml:space="preserve"> ezeket meghosszabbítva a kapott </w:t>
      </w:r>
      <w:r w:rsidRPr="005944C2">
        <w:rPr>
          <w:highlight w:val="yellow"/>
          <w:lang w:val="hu-HU"/>
        </w:rPr>
        <w:t>metszéspont megadja a könyökpontfeszültséget</w:t>
      </w:r>
      <w:r w:rsidRPr="005944C2">
        <w:rPr>
          <w:lang w:val="hu-HU"/>
        </w:rPr>
        <w:t>. Ha a gyártó az áramváltó szekunder névleges áramára Uo-ra vonatkozó teljesítményt ad meg,, abból a könyökfeszültség a következőképpen számítható ki:</w:t>
      </w:r>
      <w:r w:rsidRPr="005944C2">
        <w:rPr>
          <w:lang w:val="hu-HU"/>
        </w:rPr>
        <w:br/>
      </w:r>
    </w:p>
    <w:p w:rsidR="002E0BA0" w:rsidRDefault="002E0BA0" w:rsidP="00112E89">
      <w:pPr>
        <w:ind w:left="360"/>
      </w:pPr>
      <w:r>
        <w:rPr>
          <w:noProof/>
          <w:lang w:val="hu-HU" w:eastAsia="hu-HU"/>
        </w:rPr>
        <w:drawing>
          <wp:anchor distT="0" distB="0" distL="114300" distR="114300" simplePos="0" relativeHeight="251658240" behindDoc="0" locked="0" layoutInCell="1" allowOverlap="1" wp14:anchorId="00374D6E" wp14:editId="64A23027">
            <wp:simplePos x="0" y="0"/>
            <wp:positionH relativeFrom="column">
              <wp:posOffset>224155</wp:posOffset>
            </wp:positionH>
            <wp:positionV relativeFrom="paragraph">
              <wp:posOffset>1323975</wp:posOffset>
            </wp:positionV>
            <wp:extent cx="1524000" cy="400050"/>
            <wp:effectExtent l="0" t="0" r="0" b="0"/>
            <wp:wrapNone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hu-HU" w:eastAsia="hu-HU"/>
        </w:rPr>
        <w:drawing>
          <wp:inline distT="0" distB="0" distL="0" distR="0" wp14:anchorId="5168FE41" wp14:editId="43EED3B6">
            <wp:extent cx="2019300" cy="381000"/>
            <wp:effectExtent l="0" t="0" r="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48BCBFE1" wp14:editId="0C19F6AE">
            <wp:extent cx="3198528" cy="2295525"/>
            <wp:effectExtent l="0" t="0" r="1905" b="0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9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2E0BA0" w:rsidRDefault="002E0BA0" w:rsidP="00112E89">
      <w:pPr>
        <w:ind w:left="360"/>
        <w:rPr>
          <w:highlight w:val="yellow"/>
        </w:rPr>
      </w:pPr>
      <w:r w:rsidRPr="002E0BA0">
        <w:rPr>
          <w:highlight w:val="yellow"/>
        </w:rPr>
        <w:t>Ztn-</w:t>
      </w:r>
      <w:r w:rsidR="00112E89" w:rsidRPr="002E0BA0">
        <w:rPr>
          <w:highlight w:val="yellow"/>
        </w:rPr>
        <w:t>Névleges szekunder terhelés</w:t>
      </w:r>
    </w:p>
    <w:p w:rsidR="002E0BA0" w:rsidRPr="002E0BA0" w:rsidRDefault="00112E89" w:rsidP="00112E89">
      <w:pPr>
        <w:ind w:left="360"/>
        <w:rPr>
          <w:highlight w:val="yellow"/>
        </w:rPr>
      </w:pPr>
      <w:r w:rsidRPr="002E0BA0">
        <w:rPr>
          <w:highlight w:val="yellow"/>
        </w:rPr>
        <w:t xml:space="preserve">Isz a névleges szekunder áram </w:t>
      </w:r>
    </w:p>
    <w:p w:rsidR="00112E89" w:rsidRDefault="00112E89" w:rsidP="00112E89">
      <w:pPr>
        <w:ind w:left="360"/>
      </w:pPr>
      <w:r w:rsidRPr="002E0BA0">
        <w:rPr>
          <w:highlight w:val="yellow"/>
        </w:rPr>
        <w:t>nt pedig  pontossági határtényező</w:t>
      </w:r>
    </w:p>
    <w:p w:rsidR="00112E89" w:rsidRDefault="00112E89" w:rsidP="00112E89">
      <w:pPr>
        <w:ind w:left="360"/>
      </w:pPr>
    </w:p>
    <w:p w:rsidR="00CC69EA" w:rsidRDefault="00CC69EA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>
        <w:rPr>
          <w:noProof/>
          <w:color w:val="FF0000"/>
          <w:lang w:val="hu-HU" w:eastAsia="hu-HU"/>
        </w:rPr>
        <w:drawing>
          <wp:inline distT="0" distB="0" distL="0" distR="0">
            <wp:extent cx="5753100" cy="3409950"/>
            <wp:effectExtent l="0" t="0" r="0" b="0"/>
            <wp:docPr id="57344" name="Kép 57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C33" w:rsidRDefault="00355C33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 w:rsidRPr="00480BE0">
        <w:rPr>
          <w:color w:val="FF0000"/>
          <w:highlight w:val="yellow"/>
          <w:lang w:val="hu-HU"/>
        </w:rPr>
        <w:t xml:space="preserve">Pillanatra bekapcsoljuk </w:t>
      </w:r>
      <w:r w:rsidR="00480BE0">
        <w:rPr>
          <w:color w:val="FF0000"/>
          <w:highlight w:val="yellow"/>
          <w:lang w:val="hu-HU"/>
        </w:rPr>
        <w:t>az egyenáramú gerjesztést a bal oldalon</w:t>
      </w:r>
      <w:r w:rsidR="00480BE0" w:rsidRPr="00480BE0">
        <w:rPr>
          <w:color w:val="FF0000"/>
          <w:highlight w:val="yellow"/>
          <w:lang w:val="hu-HU"/>
        </w:rPr>
        <w:t>, ha jó a polaritás pozitív feszültséget kapunk</w:t>
      </w:r>
      <w:r w:rsidR="00480BE0">
        <w:rPr>
          <w:color w:val="FF0000"/>
          <w:highlight w:val="yellow"/>
          <w:lang w:val="hu-HU"/>
        </w:rPr>
        <w:t xml:space="preserve"> a jobb oldalon</w:t>
      </w:r>
      <w:r w:rsidR="00480BE0" w:rsidRPr="00480BE0">
        <w:rPr>
          <w:color w:val="FF0000"/>
          <w:highlight w:val="yellow"/>
          <w:lang w:val="hu-HU"/>
        </w:rPr>
        <w:t>.</w:t>
      </w:r>
    </w:p>
    <w:p w:rsidR="00A32B41" w:rsidRDefault="0003543C" w:rsidP="00B62122">
      <w:pPr>
        <w:pStyle w:val="Cmsor2"/>
        <w:rPr>
          <w:lang w:val="hu-HU"/>
        </w:rPr>
      </w:pPr>
      <w:r>
        <w:rPr>
          <w:lang w:val="hu-HU"/>
        </w:rPr>
        <w:t>16.</w:t>
      </w:r>
      <w:r w:rsidR="00A32B41">
        <w:rPr>
          <w:lang w:val="hu-HU"/>
        </w:rPr>
        <w:t>Rajzolja fel az egyenáramú összetevő nélküli zárlati áramot. Közelítő módszerrel határozza meg, és rajzolja fel az áramváltó fluxusát!</w:t>
      </w:r>
    </w:p>
    <w:p w:rsidR="00BE44D8" w:rsidRPr="00BE44D8" w:rsidRDefault="00BE44D8" w:rsidP="00BE44D8">
      <w:pPr>
        <w:rPr>
          <w:b/>
          <w:lang w:val="hu-HU"/>
        </w:rPr>
      </w:pPr>
      <w:r w:rsidRPr="00BE44D8">
        <w:rPr>
          <w:b/>
          <w:lang w:val="hu-HU"/>
        </w:rPr>
        <w:t>Egyenáramú összetevő nélküli zárlati áram:</w:t>
      </w:r>
    </w:p>
    <w:p w:rsidR="00BE44D8" w:rsidRDefault="00BE44D8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7CD33E1D" wp14:editId="4F02CAE2">
            <wp:extent cx="5748655" cy="3538220"/>
            <wp:effectExtent l="0" t="0" r="4445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98B" w:rsidRPr="00BE44D8" w:rsidRDefault="00BC1C94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>
        <w:rPr>
          <w:b/>
          <w:lang w:val="hu-HU"/>
        </w:rPr>
        <w:t>Közelítő módszerrel az alsó ábrát kell berajzolni a fluxus csúcsa a nullátmenetnél lesz.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17.</w:t>
      </w:r>
      <w:r w:rsidR="00A32B41">
        <w:rPr>
          <w:lang w:val="hu-HU"/>
        </w:rPr>
        <w:t>Rajzolja fel az egyenáramú összetevős zárlati áramot. Közelítő és pontos módszerrel határozza meg, és rajzolja fel az áramváltó fluxusát!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color w:val="FF0000"/>
          <w:lang w:val="hu-HU"/>
        </w:rPr>
      </w:pPr>
      <w:r>
        <w:rPr>
          <w:noProof/>
          <w:color w:val="FF0000"/>
          <w:lang w:val="hu-HU" w:eastAsia="hu-HU"/>
        </w:rPr>
        <w:drawing>
          <wp:inline distT="0" distB="0" distL="0" distR="0" wp14:anchorId="639A2BC9" wp14:editId="2C8EA473">
            <wp:extent cx="5638800" cy="3863001"/>
            <wp:effectExtent l="0" t="0" r="0" b="4445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7.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243" cy="388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color w:val="FF0000"/>
          <w:lang w:val="hu-HU"/>
        </w:rPr>
      </w:pPr>
      <w:r>
        <w:rPr>
          <w:color w:val="FF0000"/>
          <w:lang w:val="hu-HU"/>
        </w:rPr>
        <w:t xml:space="preserve"> </w:t>
      </w:r>
    </w:p>
    <w:p w:rsidR="00397DA6" w:rsidRPr="00191943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 xml:space="preserve">A pontos módszer lényege, hogy az áramváltó L0 gerjesztési induktivitását  végesnek vesszük. </w:t>
      </w:r>
    </w:p>
    <w:p w:rsidR="00397DA6" w:rsidRDefault="00397DA6" w:rsidP="00397DA6">
      <w:pPr>
        <w:tabs>
          <w:tab w:val="left" w:pos="8222"/>
        </w:tabs>
        <w:spacing w:before="40"/>
        <w:rPr>
          <w:lang w:val="hu-HU"/>
        </w:rPr>
      </w:pPr>
      <w:r>
        <w:rPr>
          <w:lang w:val="hu-HU"/>
        </w:rPr>
        <w:t>Kiinduló egyenletek:</w:t>
      </w:r>
      <w:r>
        <w:rPr>
          <w:noProof/>
          <w:lang w:val="hu-HU" w:eastAsia="hu-HU"/>
        </w:rPr>
        <w:drawing>
          <wp:inline distT="0" distB="0" distL="0" distR="0" wp14:anchorId="77478EDD" wp14:editId="0F40B23E">
            <wp:extent cx="5760720" cy="624840"/>
            <wp:effectExtent l="0" t="0" r="0" b="381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7.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4002B509" wp14:editId="42E8032B">
            <wp:extent cx="5760720" cy="2352040"/>
            <wp:effectExtent l="0" t="0" r="0" b="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.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5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rPr>
          <w:lang w:val="hu-HU"/>
        </w:rPr>
      </w:pPr>
      <w:r>
        <w:rPr>
          <w:lang w:val="hu-HU"/>
        </w:rPr>
        <w:t>Ezeket behelyettesítve B-re meg lehet oldani, így Tau= A *Nsz*B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18.</w:t>
      </w:r>
      <w:r w:rsidR="00A32B41">
        <w:rPr>
          <w:lang w:val="hu-HU"/>
        </w:rPr>
        <w:t>Melyek az áramváltó tranziens telítésének elvi okai és jellege? Mikor telít az áramváltó, és hogyan nevezzük a jellegzetes időtartományokat?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 xml:space="preserve">Tranziens telítés esetén a szekunder áram egy darabig pontosan van leképezve, azután erősen torzul, végül újból pontos lesz. Telítés esetén a telített állapot elméleti időtartama a valóságban lényegesen lecsökken („a gerjesztés elvész”), így a torzult leképzés rövidebb ideig tart. 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>Az áramváltók tranziens telítését befolyásoló tényezők:</w:t>
      </w:r>
    </w:p>
    <w:p w:rsidR="00112E89" w:rsidRPr="009444D2" w:rsidRDefault="00112E89" w:rsidP="00112E89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9444D2">
        <w:rPr>
          <w:highlight w:val="yellow"/>
        </w:rPr>
        <w:t>a prímer áram időfüggvénye</w:t>
      </w:r>
    </w:p>
    <w:p w:rsidR="00112E89" w:rsidRPr="009444D2" w:rsidRDefault="00112E89" w:rsidP="00112E89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9444D2">
        <w:rPr>
          <w:highlight w:val="yellow"/>
        </w:rPr>
        <w:t>a szekunder kör impedancija</w:t>
      </w:r>
    </w:p>
    <w:p w:rsidR="00112E89" w:rsidRPr="009444D2" w:rsidRDefault="00112E89" w:rsidP="00112E89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9444D2">
        <w:rPr>
          <w:highlight w:val="yellow"/>
        </w:rPr>
        <w:t>a mágneezési görbe könyökpontja</w:t>
      </w:r>
    </w:p>
    <w:p w:rsidR="00112E89" w:rsidRPr="009444D2" w:rsidRDefault="00112E89" w:rsidP="00112E89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9444D2">
        <w:rPr>
          <w:highlight w:val="yellow"/>
        </w:rPr>
        <w:t>a mágnesezési görbe alakja</w:t>
      </w:r>
    </w:p>
    <w:p w:rsidR="00112E89" w:rsidRDefault="00112E89" w:rsidP="00F96E46">
      <w:pPr>
        <w:pStyle w:val="Listaszerbekezds"/>
        <w:numPr>
          <w:ilvl w:val="0"/>
          <w:numId w:val="23"/>
        </w:numPr>
        <w:overflowPunct/>
        <w:autoSpaceDE/>
        <w:autoSpaceDN/>
        <w:adjustRightInd/>
        <w:spacing w:after="200" w:line="276" w:lineRule="auto"/>
      </w:pPr>
      <w:r w:rsidRPr="009444D2">
        <w:rPr>
          <w:highlight w:val="yellow"/>
        </w:rPr>
        <w:t>a remanens fluxus</w:t>
      </w:r>
      <w:r w:rsidR="00F96E46">
        <w:rPr>
          <w:noProof/>
          <w:lang w:val="hu-HU" w:eastAsia="hu-HU"/>
        </w:rPr>
        <w:drawing>
          <wp:inline distT="0" distB="0" distL="0" distR="0" wp14:anchorId="3698BA79" wp14:editId="1C367BD1">
            <wp:extent cx="4251960" cy="3992880"/>
            <wp:effectExtent l="0" t="0" r="0" b="762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399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2E89" w:rsidRDefault="009444D2" w:rsidP="00112E89">
      <w:r>
        <w:t xml:space="preserve"> Tartományok: </w:t>
      </w:r>
      <w:r w:rsidRPr="009444D2">
        <w:rPr>
          <w:highlight w:val="yellow"/>
        </w:rPr>
        <w:t xml:space="preserve">Torzításmentes leképezés, tranziens lepképezésm, </w:t>
      </w:r>
      <w:r>
        <w:rPr>
          <w:highlight w:val="yellow"/>
        </w:rPr>
        <w:t>t</w:t>
      </w:r>
      <w:r w:rsidRPr="009444D2">
        <w:rPr>
          <w:highlight w:val="yellow"/>
        </w:rPr>
        <w:t>orzításmentes leképezés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19.</w:t>
      </w:r>
      <w:r w:rsidR="00A32B41">
        <w:rPr>
          <w:lang w:val="hu-HU"/>
        </w:rPr>
        <w:t>Írja fel az áramváltó tranziens telítése teljes elkerülését szolgáló egyszerűsített méretezési  egyenletet, és magyarázza egyes tényezőit! Milyen négy eszköz áll rendelkezésre az áramváltó tranziens telítésének teljes elkerülésére?</w:t>
      </w:r>
    </w:p>
    <w:p w:rsidR="00112E89" w:rsidRDefault="00112E89" w:rsidP="00112E89">
      <w:pPr>
        <w:overflowPunct/>
        <w:rPr>
          <w:rFonts w:eastAsiaTheme="minorHAnsi"/>
          <w:sz w:val="28"/>
          <w:szCs w:val="28"/>
          <w:lang w:val="hu-HU"/>
        </w:rPr>
      </w:pPr>
      <w:r>
        <w:rPr>
          <w:rFonts w:eastAsiaTheme="minorHAnsi"/>
          <w:sz w:val="28"/>
          <w:szCs w:val="28"/>
          <w:lang w:val="hu-HU"/>
        </w:rPr>
        <w:t>A tervezést segítő négy tényező, amelyek a K túlméretezési tényezőt csökkentik:</w:t>
      </w:r>
    </w:p>
    <w:p w:rsidR="00112E89" w:rsidRPr="00173304" w:rsidRDefault="00112E89" w:rsidP="00112E89">
      <w:pPr>
        <w:overflowPunct/>
        <w:rPr>
          <w:rFonts w:eastAsiaTheme="minorHAnsi"/>
          <w:b/>
          <w:bCs/>
          <w:i/>
          <w:iCs/>
          <w:szCs w:val="24"/>
          <w:highlight w:val="yellow"/>
          <w:lang w:val="hu-HU"/>
        </w:rPr>
      </w:pPr>
      <w:r w:rsidRPr="00173304">
        <w:rPr>
          <w:rFonts w:eastAsiaTheme="minorHAnsi"/>
          <w:b/>
          <w:szCs w:val="24"/>
          <w:highlight w:val="yellow"/>
          <w:lang w:val="hu-HU"/>
        </w:rPr>
        <w:t xml:space="preserve">1.) </w:t>
      </w:r>
      <w:r w:rsidRPr="00173304">
        <w:rPr>
          <w:rFonts w:eastAsia="Times New Roman,Bold"/>
          <w:b/>
          <w:bCs/>
          <w:szCs w:val="24"/>
          <w:highlight w:val="yellow"/>
          <w:lang w:val="hu-HU"/>
        </w:rPr>
        <w:t xml:space="preserve">áramváltó szekunder árama legyen minél kisebb érték, </w:t>
      </w:r>
      <w:r w:rsidRPr="00173304">
        <w:rPr>
          <w:rFonts w:eastAsiaTheme="minorHAnsi"/>
          <w:b/>
          <w:bCs/>
          <w:i/>
          <w:iCs/>
          <w:szCs w:val="24"/>
          <w:highlight w:val="yellow"/>
          <w:lang w:val="hu-HU"/>
        </w:rPr>
        <w:t>javasolt: 1 A</w:t>
      </w:r>
    </w:p>
    <w:p w:rsidR="00112E89" w:rsidRPr="00173304" w:rsidRDefault="00112E89" w:rsidP="00112E89">
      <w:pPr>
        <w:overflowPunct/>
        <w:ind w:left="708" w:hanging="708"/>
        <w:rPr>
          <w:rFonts w:eastAsiaTheme="minorHAnsi"/>
          <w:b/>
          <w:bCs/>
          <w:szCs w:val="24"/>
          <w:highlight w:val="yellow"/>
          <w:lang w:val="hu-HU"/>
        </w:rPr>
      </w:pPr>
      <w:r w:rsidRPr="00173304">
        <w:rPr>
          <w:rFonts w:eastAsiaTheme="minorHAnsi"/>
          <w:b/>
          <w:bCs/>
          <w:szCs w:val="24"/>
          <w:highlight w:val="yellow"/>
          <w:lang w:val="hu-HU"/>
        </w:rPr>
        <w:t xml:space="preserve">2.) </w:t>
      </w:r>
      <w:r w:rsidRPr="00173304">
        <w:rPr>
          <w:rFonts w:eastAsia="Times New Roman,Bold"/>
          <w:b/>
          <w:bCs/>
          <w:szCs w:val="24"/>
          <w:highlight w:val="yellow"/>
          <w:lang w:val="hu-HU"/>
        </w:rPr>
        <w:t xml:space="preserve">védelmet bekötő szekunder kábelér keresztmetszete </w:t>
      </w:r>
      <w:r w:rsidRPr="00173304">
        <w:rPr>
          <w:rFonts w:eastAsiaTheme="minorHAnsi"/>
          <w:b/>
          <w:bCs/>
          <w:szCs w:val="24"/>
          <w:highlight w:val="yellow"/>
          <w:lang w:val="hu-HU"/>
        </w:rPr>
        <w:t xml:space="preserve">legyen nagy, </w:t>
      </w:r>
      <w:r w:rsidRPr="00173304">
        <w:rPr>
          <w:rFonts w:eastAsia="Times New Roman,BoldItalic"/>
          <w:b/>
          <w:bCs/>
          <w:i/>
          <w:iCs/>
          <w:szCs w:val="24"/>
          <w:highlight w:val="yellow"/>
          <w:lang w:val="hu-HU"/>
        </w:rPr>
        <w:t>nemzetközi javaslat ≥</w:t>
      </w:r>
      <w:r w:rsidRPr="00173304">
        <w:rPr>
          <w:rFonts w:eastAsiaTheme="minorHAnsi"/>
          <w:b/>
          <w:bCs/>
          <w:i/>
          <w:iCs/>
          <w:szCs w:val="24"/>
          <w:highlight w:val="yellow"/>
          <w:lang w:val="hu-HU"/>
        </w:rPr>
        <w:t>10 mm2</w:t>
      </w:r>
    </w:p>
    <w:p w:rsidR="00112E89" w:rsidRPr="00173304" w:rsidRDefault="00112E89" w:rsidP="00112E89">
      <w:pPr>
        <w:overflowPunct/>
        <w:rPr>
          <w:rFonts w:eastAsiaTheme="minorHAnsi"/>
          <w:i/>
          <w:iCs/>
          <w:szCs w:val="24"/>
          <w:highlight w:val="yellow"/>
          <w:lang w:val="hu-HU"/>
        </w:rPr>
      </w:pPr>
      <w:r w:rsidRPr="00173304">
        <w:rPr>
          <w:rFonts w:eastAsiaTheme="minorHAnsi"/>
          <w:b/>
          <w:bCs/>
          <w:szCs w:val="24"/>
          <w:highlight w:val="yellow"/>
          <w:lang w:val="hu-HU"/>
        </w:rPr>
        <w:t xml:space="preserve">3.) </w:t>
      </w:r>
      <w:r w:rsidRPr="00173304">
        <w:rPr>
          <w:rFonts w:eastAsia="Times New Roman,Bold"/>
          <w:b/>
          <w:bCs/>
          <w:szCs w:val="24"/>
          <w:highlight w:val="yellow"/>
          <w:lang w:val="hu-HU"/>
        </w:rPr>
        <w:t xml:space="preserve">védelem ellenállása </w:t>
      </w:r>
      <w:r w:rsidRPr="00173304">
        <w:rPr>
          <w:rFonts w:eastAsiaTheme="minorHAnsi"/>
          <w:b/>
          <w:bCs/>
          <w:szCs w:val="24"/>
          <w:highlight w:val="yellow"/>
          <w:lang w:val="hu-HU"/>
        </w:rPr>
        <w:t>legyen kicsi</w:t>
      </w: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 w:rsidRPr="00173304">
        <w:rPr>
          <w:rFonts w:eastAsiaTheme="minorHAnsi"/>
          <w:b/>
          <w:bCs/>
          <w:szCs w:val="24"/>
          <w:highlight w:val="yellow"/>
          <w:lang w:val="hu-HU"/>
        </w:rPr>
        <w:t xml:space="preserve">4.) </w:t>
      </w:r>
      <w:r w:rsidRPr="00173304">
        <w:rPr>
          <w:rFonts w:eastAsia="Times New Roman,Bold"/>
          <w:b/>
          <w:bCs/>
          <w:szCs w:val="24"/>
          <w:highlight w:val="yellow"/>
          <w:lang w:val="hu-HU"/>
        </w:rPr>
        <w:t xml:space="preserve">áramváltó áttétele </w:t>
      </w:r>
      <w:r w:rsidRPr="00173304">
        <w:rPr>
          <w:rFonts w:eastAsiaTheme="minorHAnsi"/>
          <w:b/>
          <w:bCs/>
          <w:szCs w:val="24"/>
          <w:highlight w:val="yellow"/>
          <w:lang w:val="hu-HU"/>
        </w:rPr>
        <w:t>legyen nagy</w:t>
      </w:r>
    </w:p>
    <w:p w:rsidR="00112E89" w:rsidRDefault="00112E89" w:rsidP="00112E89">
      <w:pPr>
        <w:overflowPunct/>
        <w:rPr>
          <w:rFonts w:ascii="Tahoma" w:eastAsiaTheme="minorHAnsi" w:hAnsi="Tahoma" w:cs="Tahoma"/>
          <w:color w:val="660033"/>
          <w:sz w:val="22"/>
          <w:szCs w:val="22"/>
          <w:lang w:val="hu-HU"/>
        </w:rPr>
      </w:pPr>
    </w:p>
    <w:p w:rsidR="00112E89" w:rsidRDefault="00112E89" w:rsidP="00112E89">
      <w:pPr>
        <w:overflowPunct/>
        <w:rPr>
          <w:rFonts w:ascii="Tahoma" w:eastAsiaTheme="minorHAnsi" w:hAnsi="Tahoma" w:cs="Tahoma"/>
          <w:color w:val="660033"/>
          <w:szCs w:val="24"/>
          <w:lang w:val="hu-HU"/>
        </w:rPr>
      </w:pPr>
      <w:r>
        <w:rPr>
          <w:rFonts w:ascii="Tahoma" w:eastAsiaTheme="minorHAnsi" w:hAnsi="Tahoma" w:cs="Tahoma"/>
          <w:color w:val="660033"/>
          <w:szCs w:val="24"/>
          <w:lang w:val="hu-HU"/>
        </w:rPr>
        <w:lastRenderedPageBreak/>
        <w:t>Az „A” módszer lényege: teljes telítésmentesség minden zárlatra:</w:t>
      </w: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Cs w:val="24"/>
          <w:lang w:val="hu-HU"/>
        </w:rPr>
      </w:pPr>
      <w:r>
        <w:rPr>
          <w:rFonts w:ascii="Tahoma" w:eastAsiaTheme="minorHAnsi" w:hAnsi="Tahoma" w:cs="Tahoma"/>
          <w:color w:val="000000"/>
          <w:szCs w:val="24"/>
          <w:lang w:val="hu-HU"/>
        </w:rPr>
        <w:t>Lehetőleg ezt kell alkalmazni.</w:t>
      </w: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 w:val="22"/>
          <w:szCs w:val="22"/>
          <w:lang w:val="hu-HU"/>
        </w:rPr>
      </w:pP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Cs w:val="24"/>
          <w:lang w:val="hu-HU"/>
        </w:rPr>
      </w:pPr>
      <w:r>
        <w:rPr>
          <w:rFonts w:ascii="Tahoma" w:eastAsiaTheme="minorHAnsi" w:hAnsi="Tahoma" w:cs="Tahoma"/>
          <w:color w:val="000000"/>
          <w:szCs w:val="24"/>
          <w:lang w:val="hu-HU"/>
        </w:rPr>
        <w:t>1.) Meg kell állapítani a védelmet tápláló áramváltón átfolyó lehetséges legnagyobb zárlati áramot (I</w:t>
      </w:r>
      <w:r>
        <w:rPr>
          <w:rFonts w:ascii="Tahoma" w:eastAsiaTheme="minorHAnsi" w:hAnsi="Tahoma" w:cs="Tahoma"/>
          <w:color w:val="000000"/>
          <w:szCs w:val="24"/>
          <w:vertAlign w:val="subscript"/>
          <w:lang w:val="hu-HU"/>
        </w:rPr>
        <w:t>pr</w:t>
      </w:r>
      <w:r>
        <w:rPr>
          <w:rFonts w:ascii="Tahoma" w:eastAsiaTheme="minorHAnsi" w:hAnsi="Tahoma" w:cs="Tahoma"/>
          <w:color w:val="000000"/>
          <w:szCs w:val="24"/>
          <w:vertAlign w:val="superscript"/>
          <w:lang w:val="hu-HU"/>
        </w:rPr>
        <w:t>’eff</w:t>
      </w:r>
      <w:r>
        <w:rPr>
          <w:rFonts w:ascii="Tahoma" w:eastAsiaTheme="minorHAnsi" w:hAnsi="Tahoma" w:cs="Tahoma"/>
          <w:color w:val="000000"/>
          <w:szCs w:val="24"/>
          <w:lang w:val="hu-HU"/>
        </w:rPr>
        <w:t xml:space="preserve"> ), és a zárlat helyére kiszámított mérésponti impedanciát (</w:t>
      </w:r>
      <w:r>
        <w:rPr>
          <w:rFonts w:ascii="Tahoma" w:eastAsiaTheme="minorHAnsi" w:hAnsi="Tahoma" w:cs="Tahoma"/>
          <w:color w:val="910028"/>
          <w:szCs w:val="24"/>
          <w:lang w:val="hu-HU"/>
        </w:rPr>
        <w:t>X1, R1</w:t>
      </w:r>
      <w:r>
        <w:rPr>
          <w:rFonts w:ascii="Tahoma" w:eastAsiaTheme="minorHAnsi" w:hAnsi="Tahoma" w:cs="Tahoma"/>
          <w:color w:val="000000"/>
          <w:szCs w:val="24"/>
          <w:lang w:val="hu-HU"/>
        </w:rPr>
        <w:t>). Ha kétség merül fel, hogy melyik zárlati hely adja a legszigorúbb feltételt, akkor több zárlati helyre is el kell végezni a méretezést, és a legkedvezőtlenebb feltételt alkalmazni.</w:t>
      </w: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Cs w:val="24"/>
          <w:lang w:val="hu-HU"/>
        </w:rPr>
      </w:pPr>
    </w:p>
    <w:p w:rsidR="00112E89" w:rsidRDefault="00112E89" w:rsidP="00112E89">
      <w:pPr>
        <w:overflowPunct/>
        <w:rPr>
          <w:rFonts w:ascii="Tahoma" w:eastAsiaTheme="minorHAnsi" w:hAnsi="Tahoma" w:cs="Tahoma"/>
          <w:color w:val="000000"/>
          <w:szCs w:val="24"/>
          <w:lang w:val="hu-HU"/>
        </w:rPr>
      </w:pPr>
      <w:r>
        <w:rPr>
          <w:rFonts w:ascii="Tahoma" w:eastAsiaTheme="minorHAnsi" w:hAnsi="Tahoma" w:cs="Tahoma"/>
          <w:color w:val="000000"/>
          <w:szCs w:val="24"/>
          <w:lang w:val="hu-HU"/>
        </w:rPr>
        <w:t>2.) A fenti adatokkal a méretezési egyenlet:</w:t>
      </w:r>
    </w:p>
    <w:p w:rsidR="00112E89" w:rsidRDefault="00112E89" w:rsidP="00112E89">
      <w:pPr>
        <w:overflowPunct/>
        <w:jc w:val="center"/>
        <w:rPr>
          <w:rFonts w:eastAsiaTheme="minorHAnsi"/>
          <w:sz w:val="22"/>
          <w:szCs w:val="22"/>
          <w:lang w:val="hu-HU"/>
        </w:rPr>
      </w:pPr>
      <w:r>
        <w:rPr>
          <w:rFonts w:eastAsiaTheme="minorHAnsi"/>
          <w:noProof/>
          <w:sz w:val="22"/>
          <w:szCs w:val="22"/>
          <w:lang w:val="hu-HU" w:eastAsia="hu-HU"/>
        </w:rPr>
        <w:drawing>
          <wp:inline distT="0" distB="0" distL="0" distR="0">
            <wp:extent cx="3219450" cy="1028700"/>
            <wp:effectExtent l="0" t="0" r="0" b="0"/>
            <wp:docPr id="64" name="Kép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overflowPunct/>
        <w:rPr>
          <w:rFonts w:eastAsia="Times New Roman,Bold"/>
          <w:bCs/>
          <w:sz w:val="32"/>
          <w:szCs w:val="32"/>
          <w:lang w:val="hu-HU"/>
        </w:rPr>
      </w:pPr>
    </w:p>
    <w:p w:rsidR="00112E89" w:rsidRPr="00173304" w:rsidRDefault="00112E89" w:rsidP="00112E89">
      <w:pPr>
        <w:overflowPunct/>
        <w:rPr>
          <w:rFonts w:eastAsia="Times New Roman,Bold"/>
          <w:bCs/>
          <w:szCs w:val="24"/>
          <w:highlight w:val="yellow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Uk – az áramváltó telítési feszültségének effektív értéke (könyökfeszültség)</w:t>
      </w:r>
    </w:p>
    <w:p w:rsidR="00112E89" w:rsidRPr="00173304" w:rsidRDefault="00112E89" w:rsidP="00112E89">
      <w:pPr>
        <w:overflowPunct/>
        <w:rPr>
          <w:rFonts w:eastAsia="Times New Roman,Bold"/>
          <w:bCs/>
          <w:szCs w:val="24"/>
          <w:highlight w:val="yellow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X1 – a primer hálózat zárlati helyre vonatkozó mérésponti impedanciájának induktív része</w:t>
      </w:r>
    </w:p>
    <w:p w:rsidR="00112E89" w:rsidRPr="00173304" w:rsidRDefault="00112E89" w:rsidP="00112E89">
      <w:pPr>
        <w:overflowPunct/>
        <w:ind w:left="708" w:hanging="708"/>
        <w:rPr>
          <w:rFonts w:eastAsia="Times New Roman,Bold"/>
          <w:bCs/>
          <w:szCs w:val="24"/>
          <w:highlight w:val="yellow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Ipr’eff – a zárlati áram váltakozú áramú összetevőjének effektív értéke a szek. oldalra redukálva</w:t>
      </w:r>
    </w:p>
    <w:p w:rsidR="00112E89" w:rsidRPr="00173304" w:rsidRDefault="00112E89" w:rsidP="00112E89">
      <w:pPr>
        <w:overflowPunct/>
        <w:ind w:left="708" w:hanging="708"/>
        <w:rPr>
          <w:rFonts w:eastAsia="Times New Roman,Bold"/>
          <w:bCs/>
          <w:szCs w:val="24"/>
          <w:highlight w:val="yellow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Rt – az áramváltó Zt terhelésének hatásos része</w:t>
      </w:r>
    </w:p>
    <w:p w:rsidR="00A32B41" w:rsidRPr="00451055" w:rsidRDefault="00112E89" w:rsidP="00451055">
      <w:pPr>
        <w:overflowPunct/>
        <w:ind w:left="708" w:hanging="708"/>
        <w:rPr>
          <w:rFonts w:eastAsia="Times New Roman,Bold"/>
          <w:bCs/>
          <w:szCs w:val="24"/>
          <w:lang w:val="hu-HU"/>
        </w:rPr>
      </w:pPr>
      <w:r w:rsidRPr="00173304">
        <w:rPr>
          <w:rFonts w:eastAsia="Times New Roman,Bold"/>
          <w:bCs/>
          <w:szCs w:val="24"/>
          <w:highlight w:val="yellow"/>
          <w:lang w:val="hu-HU"/>
        </w:rPr>
        <w:t>R1 – a primer hálózat zárlati helyre vonatkozó mérésponti impedanciájának hatásos része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20.</w:t>
      </w:r>
      <w:r w:rsidR="00A32B41">
        <w:rPr>
          <w:lang w:val="hu-HU"/>
        </w:rPr>
        <w:t>Írja le az áramváltó tranziens telítése részleges elkerülésének méretezési módszerét a védelmek helyes működése érdekében!</w:t>
      </w:r>
    </w:p>
    <w:p w:rsidR="00451055" w:rsidRDefault="00451055" w:rsidP="00451055">
      <w:pPr>
        <w:pStyle w:val="Cmsor2"/>
        <w:rPr>
          <w:lang w:val="hu-HU"/>
        </w:rPr>
      </w:pPr>
      <w:r>
        <w:rPr>
          <w:rFonts w:ascii="Times New Roman" w:eastAsia="Times New Roman" w:hAnsi="Times New Roman" w:cs="Times New Roman"/>
          <w:b w:val="0"/>
          <w:bCs w:val="0"/>
          <w:noProof/>
          <w:color w:val="auto"/>
          <w:sz w:val="24"/>
          <w:szCs w:val="20"/>
          <w:lang w:val="hu-HU" w:eastAsia="hu-HU"/>
        </w:rPr>
        <w:drawing>
          <wp:inline distT="0" distB="0" distL="0" distR="0" wp14:anchorId="6BF04032" wp14:editId="7ADBA064">
            <wp:extent cx="5762625" cy="4242435"/>
            <wp:effectExtent l="0" t="0" r="9525" b="5715"/>
            <wp:docPr id="57378" name="Kép 57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>
            <wp:extent cx="5486400" cy="4114800"/>
            <wp:effectExtent l="0" t="0" r="0" b="0"/>
            <wp:docPr id="57379" name="Kép 57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055" w:rsidRPr="00451055" w:rsidRDefault="00451055" w:rsidP="00451055">
      <w:pPr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2465" cy="3348990"/>
            <wp:effectExtent l="0" t="0" r="635" b="3810"/>
            <wp:docPr id="57381" name="Kép 57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21.</w:t>
      </w:r>
      <w:r w:rsidR="00A32B41">
        <w:rPr>
          <w:lang w:val="hu-HU"/>
        </w:rPr>
        <w:t>Mi idéz elő remanenciát az áramváltó vasmagjában? Milyen hatása van a remanenciának a tranziens telítésre, és hogyan lehet méretezésnél figyelembe venni?</w:t>
      </w:r>
    </w:p>
    <w:p w:rsidR="00BE44D8" w:rsidRPr="00BE44D8" w:rsidRDefault="00BE44D8" w:rsidP="00BE44D8">
      <w:pPr>
        <w:rPr>
          <w:b/>
          <w:lang w:val="hu-HU"/>
        </w:rPr>
      </w:pPr>
      <w:r w:rsidRPr="00BE44D8">
        <w:rPr>
          <w:b/>
          <w:lang w:val="hu-HU"/>
        </w:rPr>
        <w:t>Okok:</w:t>
      </w:r>
    </w:p>
    <w:p w:rsidR="00BE44D8" w:rsidRDefault="00BE44D8" w:rsidP="00BE44D8">
      <w:pPr>
        <w:rPr>
          <w:lang w:val="hu-HU"/>
        </w:rPr>
      </w:pPr>
      <w:r w:rsidRPr="00CC69EA">
        <w:rPr>
          <w:b/>
          <w:highlight w:val="yellow"/>
          <w:lang w:val="hu-HU"/>
        </w:rPr>
        <w:t>Zárlati áramok megszakításakor</w:t>
      </w:r>
      <w:r>
        <w:rPr>
          <w:lang w:val="hu-HU"/>
        </w:rPr>
        <w:t xml:space="preserve">, </w:t>
      </w:r>
      <w:r w:rsidRPr="00CC69EA">
        <w:rPr>
          <w:b/>
          <w:highlight w:val="yellow"/>
          <w:lang w:val="hu-HU"/>
        </w:rPr>
        <w:t>áramváltók egyenáramú mérésekor</w:t>
      </w:r>
      <w:r w:rsidRPr="00CC69EA">
        <w:rPr>
          <w:highlight w:val="yellow"/>
          <w:lang w:val="hu-HU"/>
        </w:rPr>
        <w:t>,</w:t>
      </w:r>
      <w:r w:rsidRPr="00CC69EA">
        <w:rPr>
          <w:b/>
          <w:highlight w:val="yellow"/>
          <w:lang w:val="hu-HU"/>
        </w:rPr>
        <w:t>üzemi áramokkal</w:t>
      </w:r>
      <w:r w:rsidRPr="00BE44D8">
        <w:rPr>
          <w:b/>
          <w:lang w:val="hu-HU"/>
        </w:rPr>
        <w:t xml:space="preserve"> </w:t>
      </w:r>
      <w:r w:rsidRPr="00CC69EA">
        <w:rPr>
          <w:b/>
          <w:highlight w:val="yellow"/>
          <w:lang w:val="hu-HU"/>
        </w:rPr>
        <w:t>terhelt áramváltó szekunder körének megszakításakor</w:t>
      </w:r>
      <w:r>
        <w:rPr>
          <w:lang w:val="hu-HU"/>
        </w:rPr>
        <w:t xml:space="preserve"> vagy </w:t>
      </w:r>
      <w:r w:rsidRPr="00CC69EA">
        <w:rPr>
          <w:b/>
          <w:highlight w:val="yellow"/>
          <w:lang w:val="hu-HU"/>
        </w:rPr>
        <w:t>geomágneses</w:t>
      </w:r>
      <w:r w:rsidRPr="00BE44D8">
        <w:rPr>
          <w:b/>
          <w:lang w:val="hu-HU"/>
        </w:rPr>
        <w:t xml:space="preserve"> </w:t>
      </w:r>
      <w:r>
        <w:rPr>
          <w:lang w:val="hu-HU"/>
        </w:rPr>
        <w:t>okok miatt az áramváltó vasmagjában remanencia keletkezhet.</w:t>
      </w:r>
    </w:p>
    <w:p w:rsidR="00BE44D8" w:rsidRDefault="00BE44D8" w:rsidP="00BE44D8">
      <w:pPr>
        <w:rPr>
          <w:b/>
          <w:lang w:val="hu-HU"/>
        </w:rPr>
      </w:pPr>
      <w:r w:rsidRPr="00BE44D8">
        <w:rPr>
          <w:b/>
          <w:lang w:val="hu-HU"/>
        </w:rPr>
        <w:t>Hatások:</w:t>
      </w:r>
    </w:p>
    <w:p w:rsidR="00BE44D8" w:rsidRPr="00BE44D8" w:rsidRDefault="00BE44D8" w:rsidP="00BE44D8">
      <w:pPr>
        <w:rPr>
          <w:lang w:val="hu-HU"/>
        </w:rPr>
      </w:pPr>
      <w:r w:rsidRPr="00CC69EA">
        <w:rPr>
          <w:highlight w:val="yellow"/>
          <w:lang w:val="hu-HU"/>
        </w:rPr>
        <w:t>Ha a remanencia iránya egybeesik a tranziens flux</w:t>
      </w:r>
      <w:r w:rsidR="002F6766" w:rsidRPr="00CC69EA">
        <w:rPr>
          <w:highlight w:val="yellow"/>
          <w:lang w:val="hu-HU"/>
        </w:rPr>
        <w:t>us</w:t>
      </w:r>
      <w:r w:rsidRPr="00CC69EA">
        <w:rPr>
          <w:highlight w:val="yellow"/>
          <w:lang w:val="hu-HU"/>
        </w:rPr>
        <w:t>éval, a tranziens</w:t>
      </w:r>
      <w:r w:rsidR="00FB10BA" w:rsidRPr="00CC69EA">
        <w:rPr>
          <w:highlight w:val="yellow"/>
          <w:lang w:val="hu-HU"/>
        </w:rPr>
        <w:t xml:space="preserve"> </w:t>
      </w:r>
      <w:r w:rsidRPr="00CC69EA">
        <w:rPr>
          <w:highlight w:val="yellow"/>
          <w:lang w:val="hu-HU"/>
        </w:rPr>
        <w:t>telítés hamarabb létrejöhet.</w:t>
      </w:r>
    </w:p>
    <w:p w:rsidR="00A32B41" w:rsidRPr="00BE44D8" w:rsidRDefault="00BE44D8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>
        <w:rPr>
          <w:b/>
          <w:lang w:val="hu-HU"/>
        </w:rPr>
        <w:t>Szükséges túlméretezés</w:t>
      </w:r>
      <w:r w:rsidRPr="00BE44D8">
        <w:rPr>
          <w:b/>
          <w:lang w:val="hu-HU"/>
        </w:rPr>
        <w:t>:</w:t>
      </w:r>
    </w:p>
    <w:p w:rsidR="00BE44D8" w:rsidRDefault="00BE44D8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6910" cy="1757045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22.</w:t>
      </w:r>
      <w:r w:rsidR="00A32B41">
        <w:rPr>
          <w:lang w:val="hu-HU"/>
        </w:rPr>
        <w:t>Mi a zárlati teljesítményirány-érzékelés a célja, és hol alkalmazzák? Írja fel a zárlati teljesítményirányrelé egyenleteit, és rajzolja fel lehetséges karakterisztikáit! Mi a holtsáv?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29649B">
        <w:rPr>
          <w:highlight w:val="yellow"/>
          <w:lang w:val="hu-HU"/>
        </w:rPr>
        <w:t>A védelmek irányelemmel való ellátásának az a célja, hogy a védelem kioldásához feltételként lehessen kötni a védett elem felé irányuló zárlati teljesítményt. Els</w:t>
      </w:r>
      <w:r w:rsidRPr="0029649B">
        <w:rPr>
          <w:rFonts w:hint="eastAsia"/>
          <w:highlight w:val="yellow"/>
          <w:lang w:val="hu-HU"/>
        </w:rPr>
        <w:t>ő</w:t>
      </w:r>
      <w:r w:rsidRPr="0029649B">
        <w:rPr>
          <w:highlight w:val="yellow"/>
          <w:lang w:val="hu-HU"/>
        </w:rPr>
        <w:t>sorban hurkolt hálózaton távolsági védelemhez, két oldalról táplált rendszerben</w:t>
      </w:r>
      <w:r>
        <w:rPr>
          <w:lang w:val="hu-HU"/>
        </w:rPr>
        <w:t xml:space="preserve"> túláramvédelemhez, </w:t>
      </w:r>
      <w:r w:rsidRPr="00060BF6">
        <w:rPr>
          <w:lang w:val="hu-HU"/>
        </w:rPr>
        <w:t>(pl. nagyhálózatra dolgozó kiser</w:t>
      </w:r>
      <w:r w:rsidRPr="00060BF6">
        <w:rPr>
          <w:rFonts w:hint="eastAsia"/>
          <w:lang w:val="hu-HU"/>
        </w:rPr>
        <w:t>ő</w:t>
      </w:r>
      <w:r w:rsidRPr="00060BF6">
        <w:rPr>
          <w:lang w:val="hu-HU"/>
        </w:rPr>
        <w:t>m</w:t>
      </w:r>
      <w:r w:rsidRPr="00060BF6">
        <w:rPr>
          <w:rFonts w:hint="eastAsia"/>
          <w:lang w:val="hu-HU"/>
        </w:rPr>
        <w:t>ű</w:t>
      </w:r>
      <w:r>
        <w:rPr>
          <w:lang w:val="hu-HU"/>
        </w:rPr>
        <w:t xml:space="preserve"> esetén) alkalmazzuk. </w:t>
      </w:r>
      <w:r w:rsidRPr="00060BF6">
        <w:rPr>
          <w:lang w:val="hu-HU"/>
        </w:rPr>
        <w:t>Ezeket irányítás nélkül nem lehet szelektívvé tenni.</w:t>
      </w:r>
      <w:r>
        <w:rPr>
          <w:lang w:val="hu-HU"/>
        </w:rPr>
        <w:t xml:space="preserve"> Ha egy teljesítmény irányrelé zárlat felléptekor a védelem felszerelési </w:t>
      </w:r>
      <w:r>
        <w:rPr>
          <w:lang w:val="hu-HU"/>
        </w:rPr>
        <w:lastRenderedPageBreak/>
        <w:t>helyén uralkodó zárlatos feszültséget és zárlati áramot kapcsolják rá, akkor a relé megszólal, ha a zárlat a védelem előtt lépett fel és reteszelni fog, ha mögötte.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A8327D2" wp14:editId="549B8093">
            <wp:extent cx="5760720" cy="2164080"/>
            <wp:effectExtent l="0" t="0" r="0" b="762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rányrelé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6CA066B5" wp14:editId="60912FC1">
            <wp:extent cx="5048250" cy="3553585"/>
            <wp:effectExtent l="0" t="0" r="0" b="889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arakterisztika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0676" cy="3555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Holtsáv: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CE1DEA6" wp14:editId="4027507C">
            <wp:extent cx="5760720" cy="1740535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Pr="00060BF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3F477825" wp14:editId="33D8E7C7">
            <wp:extent cx="2705100" cy="1200150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holtsáv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Pr="00BD0C5D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A közvetlen érzékelésnek igen nagy hátránya hogy a védelemhez közeli zárlat esetén a feszültség kicsi, akár zérus is lehet, így az irányrelé bizonytalanná válik, nem működik, pedig ekkor lenne a legnagyobb szükség arra, hogy megkülönböztessük az előttes (B) és mögöttes (A) zárlatot. erre az esetre mondjuk, hogy a zárlat holtsávban lépett fel. Az irányrelé érzékenységének növelésével ezt a holtsávot csökkenteni lehet, de teljesen megszüntetni nem.( 1F, 2F, 2FN,FN zárlatokra egyaránt holtsáv alakulhat ki).</w:t>
      </w:r>
    </w:p>
    <w:p w:rsidR="00A32B41" w:rsidRDefault="00A32B41" w:rsidP="00A32B41">
      <w:pPr>
        <w:pStyle w:val="Listaszerbekezds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23.</w:t>
      </w:r>
      <w:r w:rsidR="00A32B41">
        <w:rPr>
          <w:lang w:val="hu-HU"/>
        </w:rPr>
        <w:t>Írja le a saját feszültséggel és az idegen feszültséggel történő polarizálás lényegét és korlátait!</w:t>
      </w:r>
    </w:p>
    <w:p w:rsidR="00112E89" w:rsidRPr="00112E89" w:rsidRDefault="00112E89" w:rsidP="00112E89">
      <w:pPr>
        <w:jc w:val="both"/>
        <w:rPr>
          <w:lang w:val="hu-HU"/>
        </w:rPr>
      </w:pPr>
      <w:r w:rsidRPr="00443460">
        <w:rPr>
          <w:highlight w:val="yellow"/>
          <w:lang w:val="hu-HU"/>
        </w:rPr>
        <w:t>A holtsávot az aszimmetrikus zárlatok (2F,2FN,FN) esetében teljesen meg lehet szüntetni, ha az irányrelé feszütségtekercsére a zárlatos feszültség helyett egy ép feszültséget kapcsolunk. Az ép fázisok feszültsége m</w:t>
      </w:r>
      <w:r w:rsidR="008175D9" w:rsidRPr="00443460">
        <w:rPr>
          <w:highlight w:val="yellow"/>
          <w:lang w:val="hu-HU"/>
        </w:rPr>
        <w:t>é</w:t>
      </w:r>
      <w:r w:rsidRPr="00443460">
        <w:rPr>
          <w:highlight w:val="yellow"/>
          <w:lang w:val="hu-HU"/>
        </w:rPr>
        <w:t>g közvetlen közeli zárlatnál sem lesz zérus, így az irányrelé polarizálása mindig hatásos.</w:t>
      </w:r>
    </w:p>
    <w:p w:rsidR="00112E89" w:rsidRDefault="0029649B" w:rsidP="00112E89">
      <w:pPr>
        <w:jc w:val="both"/>
      </w:pPr>
      <w:r>
        <w:rPr>
          <w:noProof/>
          <w:lang w:val="hu-HU" w:eastAsia="hu-HU"/>
        </w:rPr>
        <w:drawing>
          <wp:inline distT="0" distB="0" distL="0" distR="0">
            <wp:extent cx="5753100" cy="4048125"/>
            <wp:effectExtent l="0" t="0" r="0" b="9525"/>
            <wp:docPr id="57345" name="Kép 57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24.</w:t>
      </w:r>
      <w:r w:rsidR="00A32B41">
        <w:rPr>
          <w:lang w:val="hu-HU"/>
        </w:rPr>
        <w:t>Melyek a holtsávmentesítés ismertetett módszerei?  Írja le lényegüket!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 xml:space="preserve">Aszimmetrikus zárlatoknál mindig van ép feszültség, ezért a módszer aszimmetrikus zárlatokra </w:t>
      </w:r>
      <w:r>
        <w:rPr>
          <w:rFonts w:eastAsiaTheme="minorHAnsi"/>
          <w:b/>
          <w:bCs/>
          <w:szCs w:val="24"/>
          <w:lang w:val="hu-HU"/>
        </w:rPr>
        <w:t xml:space="preserve">(2F, 2FN, FN) </w:t>
      </w:r>
      <w:r>
        <w:rPr>
          <w:rFonts w:eastAsiaTheme="minorHAnsi"/>
          <w:szCs w:val="24"/>
          <w:lang w:val="hu-HU"/>
        </w:rPr>
        <w:t xml:space="preserve">mindig TELJES holtsáv-mentesítést ad, de </w:t>
      </w:r>
      <w:r>
        <w:rPr>
          <w:rFonts w:eastAsiaTheme="minorHAnsi"/>
          <w:b/>
          <w:bCs/>
          <w:szCs w:val="24"/>
          <w:lang w:val="hu-HU"/>
        </w:rPr>
        <w:t xml:space="preserve">3F közeli zárlatokra </w:t>
      </w:r>
      <w:r>
        <w:rPr>
          <w:rFonts w:eastAsiaTheme="minorHAnsi"/>
          <w:szCs w:val="24"/>
          <w:lang w:val="hu-HU"/>
        </w:rPr>
        <w:t>a holtsáv továbbra is fennmarad =&gt; holtsávmentesítés 3F-re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 w:val="32"/>
          <w:szCs w:val="32"/>
          <w:lang w:val="hu-HU"/>
        </w:rPr>
      </w:pPr>
      <w:r>
        <w:rPr>
          <w:rFonts w:eastAsia="Times New Roman,Bold"/>
          <w:b/>
          <w:bCs/>
          <w:color w:val="910028"/>
          <w:sz w:val="32"/>
          <w:szCs w:val="32"/>
          <w:lang w:val="hu-HU"/>
        </w:rPr>
        <w:t>A holtsáv megszüntetésének módszerei 3F zárlatra</w:t>
      </w:r>
    </w:p>
    <w:p w:rsidR="00112E89" w:rsidRDefault="00112E89" w:rsidP="00112E89">
      <w:pPr>
        <w:overflowPunct/>
        <w:rPr>
          <w:rFonts w:eastAsia="Times New Roman,Bold"/>
          <w:color w:val="6D001E"/>
          <w:szCs w:val="24"/>
          <w:lang w:val="hu-HU"/>
        </w:rPr>
      </w:pP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Cs w:val="24"/>
          <w:lang w:val="hu-HU"/>
        </w:rPr>
      </w:pPr>
      <w:r>
        <w:rPr>
          <w:rFonts w:eastAsia="Times New Roman,Bold"/>
          <w:b/>
          <w:bCs/>
          <w:color w:val="910028"/>
          <w:szCs w:val="24"/>
          <w:lang w:val="hu-HU"/>
        </w:rPr>
        <w:t>A.) Holtsáv-csökkentés</w:t>
      </w: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Cs w:val="24"/>
          <w:lang w:val="hu-HU"/>
        </w:rPr>
      </w:pPr>
      <w:r>
        <w:rPr>
          <w:rFonts w:ascii="Tahoma" w:eastAsiaTheme="minorHAnsi" w:hAnsi="Tahoma" w:cs="Tahoma"/>
          <w:szCs w:val="24"/>
          <w:lang w:val="hu-HU"/>
        </w:rPr>
        <w:t xml:space="preserve">Érzékenység-fokozás. De </w:t>
      </w:r>
      <w:r>
        <w:rPr>
          <w:rFonts w:ascii="Tahoma,Bold" w:eastAsiaTheme="minorHAnsi" w:hAnsi="Tahoma,Bold" w:cs="Tahoma,Bold"/>
          <w:b/>
          <w:bCs/>
          <w:szCs w:val="24"/>
          <w:lang w:val="hu-HU"/>
        </w:rPr>
        <w:t xml:space="preserve">3F közeli zárlatokra </w:t>
      </w:r>
      <w:r>
        <w:rPr>
          <w:rFonts w:ascii="Tahoma" w:eastAsiaTheme="minorHAnsi" w:hAnsi="Tahoma" w:cs="Tahoma"/>
          <w:szCs w:val="24"/>
          <w:lang w:val="hu-HU"/>
        </w:rPr>
        <w:t>a holtsáv fennmarad</w:t>
      </w: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Cs w:val="24"/>
          <w:lang w:val="hu-HU"/>
        </w:rPr>
      </w:pPr>
    </w:p>
    <w:p w:rsidR="00112E89" w:rsidRDefault="00112E89" w:rsidP="00112E89">
      <w:pPr>
        <w:overflowPunct/>
        <w:rPr>
          <w:rFonts w:eastAsia="Times New Roman,Bold"/>
          <w:b/>
          <w:bCs/>
          <w:color w:val="910028"/>
          <w:szCs w:val="24"/>
          <w:lang w:val="hu-HU"/>
        </w:rPr>
      </w:pPr>
      <w:r w:rsidRPr="008175D9">
        <w:rPr>
          <w:rFonts w:eastAsia="Times New Roman,Bold"/>
          <w:b/>
          <w:bCs/>
          <w:color w:val="910028"/>
          <w:szCs w:val="24"/>
          <w:highlight w:val="yellow"/>
          <w:lang w:val="hu-HU"/>
        </w:rPr>
        <w:t>B.) Holtsáv-mentesítés eszközei</w:t>
      </w: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a.)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Előirányítás: </w:t>
      </w:r>
      <w:r w:rsidRPr="008175D9">
        <w:rPr>
          <w:rFonts w:eastAsiaTheme="minorHAnsi"/>
          <w:szCs w:val="24"/>
          <w:highlight w:val="yellow"/>
          <w:lang w:val="hu-HU"/>
        </w:rPr>
        <w:t xml:space="preserve">ha a teljesítmény-irányrelé nem eléggé érzékeny, azaz nem tudja megállapítani a zárlat irányát, inkább engedi a kioldást, mert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lényeges</w:t>
      </w:r>
      <w:r w:rsidRPr="008175D9">
        <w:rPr>
          <w:rFonts w:eastAsiaTheme="minorHAnsi"/>
          <w:szCs w:val="24"/>
          <w:highlight w:val="yellow"/>
          <w:lang w:val="hu-HU"/>
        </w:rPr>
        <w:t xml:space="preserve">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prioritás: </w:t>
      </w:r>
      <w:r w:rsidRPr="008175D9">
        <w:rPr>
          <w:rFonts w:eastAsiaTheme="minorHAnsi"/>
          <w:szCs w:val="24"/>
          <w:highlight w:val="yellow"/>
          <w:lang w:val="hu-HU"/>
        </w:rPr>
        <w:t>FONTOSABB A ZÁRLATOT MEGSZÜNTETNI, MINT SZELEKTÍVEN, STB. HÁRÍTANI.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b.)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Holtsávkioldó</w:t>
      </w:r>
      <w:r>
        <w:rPr>
          <w:rFonts w:eastAsiaTheme="minorHAnsi"/>
          <w:b/>
          <w:bCs/>
          <w:szCs w:val="24"/>
          <w:lang w:val="hu-HU"/>
        </w:rPr>
        <w:t xml:space="preserve">: </w:t>
      </w:r>
      <w:r w:rsidRPr="008175D9">
        <w:rPr>
          <w:rFonts w:eastAsiaTheme="minorHAnsi"/>
          <w:szCs w:val="24"/>
          <w:highlight w:val="yellow"/>
          <w:lang w:val="hu-HU"/>
        </w:rPr>
        <w:t xml:space="preserve">ha az irányrelé sem nem szólalt meg, sem nem reteszelt, és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3F </w:t>
      </w:r>
      <w:r w:rsidRPr="008175D9">
        <w:rPr>
          <w:rFonts w:eastAsiaTheme="minorHAnsi"/>
          <w:szCs w:val="24"/>
          <w:highlight w:val="yellow"/>
          <w:lang w:val="hu-HU"/>
        </w:rPr>
        <w:t>zárlat lépett fel, akkor a holtsávkioldó csekély (0,1…0,2 s) késleltetés után kioldást ad.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c.)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Feszültségtáplálás koncentrált impedancia mögül</w:t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Pr="008405B4" w:rsidRDefault="00112E89" w:rsidP="00112E89">
      <w:pPr>
        <w:overflowPunct/>
        <w:rPr>
          <w:rFonts w:eastAsiaTheme="minorHAnsi"/>
          <w:b/>
          <w:szCs w:val="24"/>
          <w:lang w:val="hu-HU"/>
        </w:rPr>
      </w:pPr>
      <w:r w:rsidRPr="008405B4">
        <w:rPr>
          <w:rFonts w:eastAsiaTheme="minorHAnsi"/>
          <w:b/>
          <w:noProof/>
          <w:szCs w:val="24"/>
          <w:lang w:val="hu-HU" w:eastAsia="hu-HU"/>
        </w:rPr>
        <w:drawing>
          <wp:inline distT="0" distB="0" distL="0" distR="0" wp14:anchorId="058DE784" wp14:editId="2FF7762A">
            <wp:extent cx="5753100" cy="3552825"/>
            <wp:effectExtent l="0" t="0" r="0" b="9525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overflowPunct/>
        <w:rPr>
          <w:rFonts w:eastAsiaTheme="minorHAnsi"/>
          <w:szCs w:val="24"/>
          <w:lang w:val="hu-HU"/>
        </w:rPr>
      </w:pPr>
    </w:p>
    <w:p w:rsidR="00112E89" w:rsidRPr="008175D9" w:rsidRDefault="00112E89" w:rsidP="00112E89">
      <w:pPr>
        <w:overflowPunct/>
        <w:rPr>
          <w:rFonts w:eastAsiaTheme="minorHAnsi"/>
          <w:szCs w:val="24"/>
          <w:highlight w:val="yellow"/>
          <w:lang w:val="hu-HU"/>
        </w:rPr>
      </w:pPr>
      <w:r>
        <w:rPr>
          <w:rFonts w:eastAsiaTheme="minorHAnsi"/>
          <w:b/>
          <w:bCs/>
          <w:szCs w:val="24"/>
          <w:lang w:val="hu-HU"/>
        </w:rPr>
        <w:t xml:space="preserve">d.)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Áramirányrelével</w:t>
      </w:r>
      <w:r>
        <w:rPr>
          <w:rFonts w:eastAsiaTheme="minorHAnsi"/>
          <w:b/>
          <w:bCs/>
          <w:szCs w:val="24"/>
          <w:lang w:val="hu-HU"/>
        </w:rPr>
        <w:t xml:space="preserve">: </w:t>
      </w:r>
      <w:r w:rsidRPr="008175D9">
        <w:rPr>
          <w:rFonts w:eastAsiaTheme="minorHAnsi"/>
          <w:szCs w:val="24"/>
          <w:highlight w:val="yellow"/>
          <w:lang w:val="hu-HU"/>
        </w:rPr>
        <w:t xml:space="preserve">ha polarizálásra található mindig azonos irányú áram, akkor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IxI </w:t>
      </w:r>
      <w:r w:rsidRPr="008175D9">
        <w:rPr>
          <w:rFonts w:eastAsiaTheme="minorHAnsi"/>
          <w:szCs w:val="24"/>
          <w:highlight w:val="yellow"/>
          <w:lang w:val="hu-HU"/>
        </w:rPr>
        <w:t xml:space="preserve">áramszorzatrelé alkalmazható teljes holtsávmentességgel. Például gyűjtősínzárlatra, ahol gyakori a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3F </w:t>
      </w:r>
      <w:r w:rsidRPr="008175D9">
        <w:rPr>
          <w:rFonts w:eastAsiaTheme="minorHAnsi"/>
          <w:szCs w:val="24"/>
          <w:highlight w:val="yellow"/>
          <w:lang w:val="hu-HU"/>
        </w:rPr>
        <w:t>zárlat, és UZ = 0</w:t>
      </w:r>
    </w:p>
    <w:p w:rsidR="00112E89" w:rsidRPr="008175D9" w:rsidRDefault="00112E89" w:rsidP="00112E89">
      <w:pPr>
        <w:overflowPunct/>
        <w:rPr>
          <w:rFonts w:eastAsiaTheme="minorHAnsi"/>
          <w:szCs w:val="24"/>
          <w:highlight w:val="yellow"/>
          <w:lang w:val="hu-HU"/>
        </w:rPr>
      </w:pPr>
    </w:p>
    <w:p w:rsidR="00112E89" w:rsidRDefault="00112E89" w:rsidP="00112E89">
      <w:pPr>
        <w:overflowPunct/>
        <w:rPr>
          <w:rFonts w:eastAsiaTheme="minorHAnsi"/>
          <w:b/>
          <w:bCs/>
          <w:szCs w:val="24"/>
          <w:lang w:val="hu-HU"/>
        </w:rPr>
      </w:pP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e.) Emlékező kapcsolás: </w:t>
      </w:r>
      <w:r w:rsidRPr="008175D9">
        <w:rPr>
          <w:rFonts w:eastAsiaTheme="minorHAnsi"/>
          <w:szCs w:val="24"/>
          <w:highlight w:val="yellow"/>
          <w:lang w:val="hu-HU"/>
        </w:rPr>
        <w:t>zárlatkor nagy az áram, zárlat előtt ép a feszültség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 xml:space="preserve">: </w:t>
      </w:r>
      <w:r w:rsidRPr="008175D9">
        <w:rPr>
          <w:rFonts w:eastAsiaTheme="minorHAnsi"/>
          <w:szCs w:val="24"/>
          <w:highlight w:val="yellow"/>
          <w:lang w:val="hu-HU"/>
        </w:rPr>
        <w:t xml:space="preserve">az emlékező kapcsolás </w:t>
      </w:r>
      <w:r w:rsidRPr="008175D9">
        <w:rPr>
          <w:rFonts w:eastAsiaTheme="minorHAnsi"/>
          <w:b/>
          <w:bCs/>
          <w:szCs w:val="24"/>
          <w:highlight w:val="yellow"/>
          <w:lang w:val="hu-HU"/>
        </w:rPr>
        <w:t>„emlékezik” a zárlat előtti feszültségre.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25.</w:t>
      </w:r>
      <w:r w:rsidR="00A32B41">
        <w:rPr>
          <w:lang w:val="hu-HU"/>
        </w:rPr>
        <w:t>Mi a differenciál-elvű védelem lényege és három alapvető tulajdonsága?</w:t>
      </w:r>
    </w:p>
    <w:p w:rsidR="00112E89" w:rsidRDefault="00112E89" w:rsidP="00112E89">
      <w:pPr>
        <w:ind w:left="360"/>
        <w:rPr>
          <w:lang w:val="hu-HU"/>
        </w:rPr>
      </w:pPr>
      <w:r w:rsidRPr="008175D9">
        <w:rPr>
          <w:highlight w:val="yellow"/>
          <w:lang w:val="hu-HU"/>
        </w:rPr>
        <w:t>A differenciál elvű védelem érzékelési alapelve az, hogy a védett elem két végpontján uralkodó mennyiségek összehasonlítása alapján állapítják, meg hogy vajon belső zárlat lépett-e fel és ekkor kioldást adnak, vagy külső zárlat, és ekkor reteszelnek.</w:t>
      </w:r>
    </w:p>
    <w:p w:rsidR="008175D9" w:rsidRPr="00112E89" w:rsidRDefault="008175D9" w:rsidP="008175D9">
      <w:pPr>
        <w:ind w:left="360"/>
        <w:jc w:val="center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3676650" cy="2511514"/>
            <wp:effectExtent l="0" t="0" r="0" b="3175"/>
            <wp:docPr id="57346" name="Kép 57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51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ind w:left="360"/>
      </w:pPr>
      <w:r>
        <w:rPr>
          <w:noProof/>
          <w:lang w:val="hu-HU" w:eastAsia="hu-HU"/>
        </w:rPr>
        <w:drawing>
          <wp:inline distT="0" distB="0" distL="0" distR="0">
            <wp:extent cx="5753100" cy="1857375"/>
            <wp:effectExtent l="0" t="0" r="0" b="9525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ind w:left="360"/>
      </w:pPr>
      <w:r>
        <w:t>A differenciál elvű védelemnek három alapvető tulajdonsága van:</w:t>
      </w:r>
    </w:p>
    <w:p w:rsidR="00112E89" w:rsidRPr="008175D9" w:rsidRDefault="00112E89" w:rsidP="00112E89">
      <w:pPr>
        <w:pStyle w:val="Listaszerbekezds"/>
        <w:numPr>
          <w:ilvl w:val="0"/>
          <w:numId w:val="31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175D9">
        <w:rPr>
          <w:highlight w:val="yellow"/>
        </w:rPr>
        <w:t xml:space="preserve">Minden belső zárlatra pillanatműködésűek, mivel a védelem határai pontosan meghatározottak </w:t>
      </w:r>
    </w:p>
    <w:p w:rsidR="00112E89" w:rsidRPr="008175D9" w:rsidRDefault="00112E89" w:rsidP="00112E89">
      <w:pPr>
        <w:pStyle w:val="Listaszerbekezds"/>
        <w:numPr>
          <w:ilvl w:val="0"/>
          <w:numId w:val="31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175D9">
        <w:rPr>
          <w:highlight w:val="yellow"/>
        </w:rPr>
        <w:t>Külső zárlatra teljesen érzéketlenek, nem adnak rá tartalékvédelmet</w:t>
      </w:r>
    </w:p>
    <w:p w:rsidR="00112E89" w:rsidRPr="008175D9" w:rsidRDefault="00112E89" w:rsidP="00112E89">
      <w:pPr>
        <w:pStyle w:val="Listaszerbekezds"/>
        <w:numPr>
          <w:ilvl w:val="0"/>
          <w:numId w:val="31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175D9">
        <w:rPr>
          <w:highlight w:val="yellow"/>
        </w:rPr>
        <w:t>A védett elem végpontjai között információs összeköttetést igényelnek.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26.</w:t>
      </w:r>
      <w:r w:rsidR="00A32B41">
        <w:rPr>
          <w:lang w:val="hu-HU"/>
        </w:rPr>
        <w:t>Milyen mennyiségeket hasonlítanak össze a differenciál-elvű védelmek? Mi a két alapvető csoportja, és milyen összeköttetés alkalmazása lehetséges?</w:t>
      </w:r>
    </w:p>
    <w:p w:rsidR="00A32B41" w:rsidRPr="003A23E5" w:rsidRDefault="003A23E5" w:rsidP="00A32B41">
      <w:pPr>
        <w:pStyle w:val="Listaszerbekezds"/>
        <w:rPr>
          <w:b/>
          <w:lang w:val="hu-HU"/>
        </w:rPr>
      </w:pPr>
      <w:r w:rsidRPr="003A23E5">
        <w:rPr>
          <w:b/>
          <w:lang w:val="hu-HU"/>
        </w:rPr>
        <w:t>Mennyiségek, amelyeket összehasonlít:</w:t>
      </w:r>
    </w:p>
    <w:p w:rsidR="003A23E5" w:rsidRPr="008175D9" w:rsidRDefault="003A23E5" w:rsidP="003A23E5">
      <w:pPr>
        <w:pStyle w:val="Listaszerbekezds"/>
        <w:numPr>
          <w:ilvl w:val="0"/>
          <w:numId w:val="12"/>
        </w:numPr>
        <w:rPr>
          <w:highlight w:val="yellow"/>
          <w:lang w:val="hu-HU"/>
        </w:rPr>
      </w:pPr>
      <w:r w:rsidRPr="008175D9">
        <w:rPr>
          <w:highlight w:val="yellow"/>
          <w:lang w:val="hu-HU"/>
        </w:rPr>
        <w:t>Áramok összegzése (Kirchoff I)</w:t>
      </w:r>
    </w:p>
    <w:p w:rsidR="003A23E5" w:rsidRPr="008175D9" w:rsidRDefault="003A23E5" w:rsidP="003A23E5">
      <w:pPr>
        <w:pStyle w:val="Listaszerbekezds"/>
        <w:numPr>
          <w:ilvl w:val="0"/>
          <w:numId w:val="12"/>
        </w:numPr>
        <w:rPr>
          <w:highlight w:val="yellow"/>
          <w:lang w:val="hu-HU"/>
        </w:rPr>
      </w:pPr>
      <w:r w:rsidRPr="008175D9">
        <w:rPr>
          <w:highlight w:val="yellow"/>
          <w:lang w:val="hu-HU"/>
        </w:rPr>
        <w:t>Áramirány-összehasonlítás</w:t>
      </w:r>
    </w:p>
    <w:p w:rsidR="003A23E5" w:rsidRPr="008175D9" w:rsidRDefault="003A23E5" w:rsidP="003A23E5">
      <w:pPr>
        <w:pStyle w:val="Listaszerbekezds"/>
        <w:numPr>
          <w:ilvl w:val="0"/>
          <w:numId w:val="12"/>
        </w:numPr>
        <w:rPr>
          <w:highlight w:val="yellow"/>
          <w:lang w:val="hu-HU"/>
        </w:rPr>
      </w:pPr>
      <w:r w:rsidRPr="008175D9">
        <w:rPr>
          <w:highlight w:val="yellow"/>
          <w:lang w:val="hu-HU"/>
        </w:rPr>
        <w:t>Teljesítményirány-összehasonlítás</w:t>
      </w:r>
    </w:p>
    <w:p w:rsidR="003A23E5" w:rsidRPr="008175D9" w:rsidRDefault="003A23E5" w:rsidP="003A23E5">
      <w:pPr>
        <w:pStyle w:val="Listaszerbekezds"/>
        <w:numPr>
          <w:ilvl w:val="0"/>
          <w:numId w:val="12"/>
        </w:numPr>
        <w:rPr>
          <w:highlight w:val="yellow"/>
          <w:lang w:val="hu-HU"/>
        </w:rPr>
      </w:pPr>
      <w:r w:rsidRPr="008175D9">
        <w:rPr>
          <w:highlight w:val="yellow"/>
          <w:lang w:val="hu-HU"/>
        </w:rPr>
        <w:t>Távolsági védelmek mérés-összehasonlítás</w:t>
      </w:r>
    </w:p>
    <w:p w:rsidR="00A32B41" w:rsidRPr="003A23E5" w:rsidRDefault="003A23E5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 w:rsidRPr="003A23E5">
        <w:rPr>
          <w:b/>
          <w:lang w:val="hu-HU"/>
        </w:rPr>
        <w:t>Két alapvető csoport:</w:t>
      </w:r>
    </w:p>
    <w:p w:rsidR="003A23E5" w:rsidRPr="008175D9" w:rsidRDefault="003A23E5" w:rsidP="003A23E5">
      <w:pPr>
        <w:pStyle w:val="Listaszerbekezds"/>
        <w:numPr>
          <w:ilvl w:val="0"/>
          <w:numId w:val="13"/>
        </w:numPr>
        <w:tabs>
          <w:tab w:val="left" w:pos="8222"/>
        </w:tabs>
        <w:spacing w:before="40"/>
        <w:jc w:val="both"/>
        <w:rPr>
          <w:color w:val="FF0000"/>
          <w:highlight w:val="yellow"/>
          <w:lang w:val="hu-HU"/>
        </w:rPr>
      </w:pPr>
      <w:r w:rsidRPr="008175D9">
        <w:rPr>
          <w:color w:val="FF0000"/>
          <w:highlight w:val="yellow"/>
          <w:lang w:val="hu-HU"/>
        </w:rPr>
        <w:t>differenciál védelem: a végpontok azonos állomásban vannak.</w:t>
      </w:r>
    </w:p>
    <w:p w:rsidR="003A23E5" w:rsidRPr="003A23E5" w:rsidRDefault="003A23E5" w:rsidP="003A23E5">
      <w:pPr>
        <w:pStyle w:val="Listaszerbekezds"/>
        <w:numPr>
          <w:ilvl w:val="0"/>
          <w:numId w:val="13"/>
        </w:numPr>
        <w:tabs>
          <w:tab w:val="left" w:pos="8222"/>
        </w:tabs>
        <w:spacing w:before="40"/>
        <w:jc w:val="both"/>
        <w:rPr>
          <w:color w:val="FF0000"/>
          <w:lang w:val="hu-HU"/>
        </w:rPr>
      </w:pPr>
      <w:r w:rsidRPr="008175D9">
        <w:rPr>
          <w:color w:val="FF0000"/>
          <w:highlight w:val="yellow"/>
          <w:lang w:val="hu-HU"/>
        </w:rPr>
        <w:t>szakasz védelem: a végpontok különböző állomásban vannak</w:t>
      </w:r>
      <w:r w:rsidRPr="003A23E5">
        <w:rPr>
          <w:color w:val="FF0000"/>
          <w:lang w:val="hu-HU"/>
        </w:rPr>
        <w:t>.</w:t>
      </w:r>
    </w:p>
    <w:p w:rsidR="003A23E5" w:rsidRPr="003A23E5" w:rsidRDefault="003A23E5" w:rsidP="003A23E5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 w:rsidRPr="003A23E5">
        <w:rPr>
          <w:b/>
          <w:lang w:val="hu-HU"/>
        </w:rPr>
        <w:t>Összeköttetés:</w:t>
      </w:r>
    </w:p>
    <w:p w:rsidR="003A23E5" w:rsidRPr="008175D9" w:rsidRDefault="003A23E5" w:rsidP="003A23E5">
      <w:pPr>
        <w:pStyle w:val="Listaszerbekezds"/>
        <w:numPr>
          <w:ilvl w:val="0"/>
          <w:numId w:val="14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3A23E5">
        <w:rPr>
          <w:lang w:val="hu-HU"/>
        </w:rPr>
        <w:t xml:space="preserve"> </w:t>
      </w:r>
      <w:r w:rsidRPr="008175D9">
        <w:rPr>
          <w:highlight w:val="yellow"/>
          <w:lang w:val="hu-HU"/>
        </w:rPr>
        <w:t>kábel (erősáramú, postai)</w:t>
      </w:r>
    </w:p>
    <w:p w:rsidR="003A23E5" w:rsidRPr="008175D9" w:rsidRDefault="003A23E5" w:rsidP="003A23E5">
      <w:pPr>
        <w:pStyle w:val="Listaszerbekezds"/>
        <w:numPr>
          <w:ilvl w:val="0"/>
          <w:numId w:val="14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8175D9">
        <w:rPr>
          <w:highlight w:val="yellow"/>
          <w:lang w:val="hu-HU"/>
        </w:rPr>
        <w:t xml:space="preserve"> vivőfrekvenciás csatorna</w:t>
      </w:r>
    </w:p>
    <w:p w:rsidR="003A23E5" w:rsidRPr="008175D9" w:rsidRDefault="003A23E5" w:rsidP="003A23E5">
      <w:pPr>
        <w:pStyle w:val="Listaszerbekezds"/>
        <w:numPr>
          <w:ilvl w:val="0"/>
          <w:numId w:val="14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8175D9">
        <w:rPr>
          <w:highlight w:val="yellow"/>
          <w:lang w:val="hu-HU"/>
        </w:rPr>
        <w:t>mikrohullámú összeköttetés</w:t>
      </w:r>
    </w:p>
    <w:p w:rsidR="003A23E5" w:rsidRPr="008175D9" w:rsidRDefault="003A23E5" w:rsidP="003A23E5">
      <w:pPr>
        <w:pStyle w:val="Listaszerbekezds"/>
        <w:numPr>
          <w:ilvl w:val="0"/>
          <w:numId w:val="14"/>
        </w:num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8175D9">
        <w:rPr>
          <w:highlight w:val="yellow"/>
          <w:lang w:val="hu-HU"/>
        </w:rPr>
        <w:t xml:space="preserve"> fénykábel (pl. védővezetőben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27.</w:t>
      </w:r>
      <w:r w:rsidR="00A32B41">
        <w:rPr>
          <w:lang w:val="hu-HU"/>
        </w:rPr>
        <w:t>Mit értünk a differenciál-védelem fékezésén (stabilizálásán), és milyen módszereket ismer?</w:t>
      </w:r>
    </w:p>
    <w:p w:rsidR="00397DA6" w:rsidRPr="008175D9" w:rsidRDefault="00397DA6" w:rsidP="00397DA6">
      <w:pPr>
        <w:rPr>
          <w:highlight w:val="yellow"/>
          <w:lang w:val="hu-HU"/>
        </w:rPr>
      </w:pPr>
      <w:r w:rsidRPr="00BD6F21">
        <w:rPr>
          <w:lang w:val="hu-HU"/>
        </w:rPr>
        <w:t>PROBLÉMA</w:t>
      </w:r>
      <w:r w:rsidRPr="008175D9">
        <w:rPr>
          <w:highlight w:val="yellow"/>
          <w:lang w:val="hu-HU"/>
        </w:rPr>
        <w:t>: Kirchhoff I. (csomóponti) törvénye csak akkor igaz, ha az áramváltók pontosan képezik le a primer áramot a szekunder oldalra nagyságra, alakra és szögre!</w:t>
      </w:r>
    </w:p>
    <w:p w:rsidR="00397DA6" w:rsidRPr="00BD6F21" w:rsidRDefault="00397DA6" w:rsidP="00397DA6">
      <w:pPr>
        <w:rPr>
          <w:lang w:val="hu-HU"/>
        </w:rPr>
      </w:pPr>
      <w:r w:rsidRPr="008175D9">
        <w:rPr>
          <w:highlight w:val="yellow"/>
          <w:lang w:val="hu-HU"/>
        </w:rPr>
        <w:t>Ez még telítés nélkül sem igaz: minél nagyobb a külső zárlati áram, annál nagyobb az összegben jelentkező hibaáram.</w:t>
      </w:r>
    </w:p>
    <w:p w:rsidR="00397DA6" w:rsidRDefault="00397DA6" w:rsidP="00397DA6">
      <w:r>
        <w:t>Megoldások:</w:t>
      </w:r>
    </w:p>
    <w:p w:rsidR="00397DA6" w:rsidRDefault="00397DA6" w:rsidP="00397DA6">
      <w:r>
        <w:rPr>
          <w:noProof/>
          <w:lang w:val="hu-HU" w:eastAsia="hu-HU"/>
        </w:rPr>
        <w:drawing>
          <wp:inline distT="0" distB="0" distL="0" distR="0" wp14:anchorId="209D291A" wp14:editId="483E88C9">
            <wp:extent cx="5760720" cy="2580005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tabilizálás fékezése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/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28.</w:t>
      </w:r>
      <w:r w:rsidR="00A32B41">
        <w:rPr>
          <w:lang w:val="hu-HU"/>
        </w:rPr>
        <w:t>Ismertesse karakteriszt</w:t>
      </w:r>
      <w:r w:rsidR="00A32B41" w:rsidRPr="0003543C">
        <w:rPr>
          <w:rStyle w:val="Cmsor2Char"/>
          <w:lang w:val="hu-HU"/>
        </w:rPr>
        <w:t>i</w:t>
      </w:r>
      <w:r w:rsidR="00A32B41">
        <w:rPr>
          <w:lang w:val="hu-HU"/>
        </w:rPr>
        <w:t>kák segítségével a nemlineáris fékezés módszerét</w:t>
      </w:r>
    </w:p>
    <w:p w:rsidR="00112E89" w:rsidRPr="00112E89" w:rsidRDefault="00112E89" w:rsidP="00112E89">
      <w:pPr>
        <w:jc w:val="both"/>
        <w:rPr>
          <w:lang w:val="hu-HU"/>
        </w:rPr>
      </w:pPr>
      <w:r w:rsidRPr="008175D9">
        <w:rPr>
          <w:highlight w:val="yellow"/>
          <w:lang w:val="hu-HU"/>
        </w:rPr>
        <w:t>A fékezéses stabilizálás lényege, hogy az F tekercsekben folyó áramokkal a differenciálrelé kioldóirányú nyomatékát (hatását) ellensúlyozzák, fékezik. A fékezés mértéke nem lehet nagyobb, mint bels</w:t>
      </w:r>
      <w:r w:rsidR="008175D9" w:rsidRPr="008175D9">
        <w:rPr>
          <w:highlight w:val="yellow"/>
          <w:lang w:val="hu-HU"/>
        </w:rPr>
        <w:t>ő zárlatnál a kioldás mértéke.</w:t>
      </w:r>
      <w:r w:rsidR="008175D9">
        <w:rPr>
          <w:lang w:val="hu-HU"/>
        </w:rPr>
        <w:t xml:space="preserve"> </w:t>
      </w:r>
    </w:p>
    <w:p w:rsidR="00112E89" w:rsidRPr="00112E89" w:rsidRDefault="008175D9" w:rsidP="00112E89">
      <w:pPr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2352675" cy="2215747"/>
            <wp:effectExtent l="0" t="0" r="0" b="0"/>
            <wp:docPr id="57350" name="Kép 57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21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>Egy adott zárlati áramig az áramváltók jól képezik le a primer áramot szekunderre és csak bizonyos zárlati áramérték fölött következik be telítés és így durva léptékezési hiba.</w:t>
      </w:r>
    </w:p>
    <w:p w:rsidR="00112E89" w:rsidRPr="00112E89" w:rsidRDefault="00112E89" w:rsidP="00112E89">
      <w:pPr>
        <w:jc w:val="both"/>
        <w:rPr>
          <w:lang w:val="hu-HU"/>
        </w:rPr>
      </w:pPr>
    </w:p>
    <w:p w:rsidR="008175D9" w:rsidRDefault="008175D9" w:rsidP="00112E89">
      <w:pPr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4352925" cy="3655128"/>
            <wp:effectExtent l="0" t="0" r="0" b="2540"/>
            <wp:docPr id="57351" name="Kép 57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3655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>A mellékes ábrán látható a differenciálrelén folyó kioldóáram a fékezőáram 100%-os értéke függvényében, ha az egyik lezáró áramváltó a középső ábra szerint működik.</w:t>
      </w:r>
    </w:p>
    <w:p w:rsidR="00112E89" w:rsidRPr="00112E89" w:rsidRDefault="00112E89" w:rsidP="00112E89">
      <w:pPr>
        <w:jc w:val="both"/>
        <w:rPr>
          <w:lang w:val="hu-HU"/>
        </w:rPr>
      </w:pPr>
      <w:r w:rsidRPr="00112E89">
        <w:rPr>
          <w:lang w:val="hu-HU"/>
        </w:rPr>
        <w:t>Belső zárlatnál ha nincs telítés, akkor a folytonos vonal, ha van akkor a szaggatott vonal adja az összefüggést.</w:t>
      </w:r>
    </w:p>
    <w:p w:rsidR="00112E89" w:rsidRDefault="00112E89" w:rsidP="00112E89">
      <w:pPr>
        <w:jc w:val="both"/>
      </w:pPr>
      <w:r>
        <w:t>Külső zárlat esetén 2I</w:t>
      </w:r>
      <w:r>
        <w:rPr>
          <w:vertAlign w:val="subscript"/>
        </w:rPr>
        <w:t>T</w:t>
      </w:r>
      <w:r>
        <w:t>-ig nincs hibaáram, ezután lineárisan nő.</w:t>
      </w:r>
    </w:p>
    <w:p w:rsidR="00112E89" w:rsidRDefault="00112E89" w:rsidP="00112E89">
      <w:pPr>
        <w:jc w:val="both"/>
      </w:pPr>
      <w:r>
        <w:t xml:space="preserve">A nemlineáris fékezés könyökpontjának pontos beállítása a védelem helyes működése érdekében igen fontos. Ez általában azt jelenti, hogy a védelem kapcsán a relé névleges áramának kell folyni, amikor a transzformátor névleges árama folyik a primerben. </w:t>
      </w:r>
    </w:p>
    <w:p w:rsidR="00A32B41" w:rsidRPr="00112E89" w:rsidRDefault="00A32B41" w:rsidP="00A32B41">
      <w:pPr>
        <w:pStyle w:val="Listaszerbekezds"/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29.</w:t>
      </w:r>
      <w:r w:rsidR="00A32B41">
        <w:rPr>
          <w:lang w:val="hu-HU"/>
        </w:rPr>
        <w:t>Ismertesse a nagyimpedanciájú differenciál-védelem elvét és kapcsolását! Írja föl beállítási egyenleteit!</w:t>
      </w:r>
    </w:p>
    <w:p w:rsidR="00112E89" w:rsidRDefault="00112E89" w:rsidP="00112E89">
      <w:pPr>
        <w:ind w:left="-993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7000875" cy="5191125"/>
            <wp:effectExtent l="0" t="0" r="9525" b="9525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ind w:left="-993"/>
        <w:rPr>
          <w:szCs w:val="24"/>
          <w:lang w:val="hu-HU"/>
        </w:rPr>
      </w:pPr>
    </w:p>
    <w:p w:rsidR="00112E89" w:rsidRDefault="00112E89" w:rsidP="00112E89">
      <w:pPr>
        <w:ind w:left="-993"/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 w:rsidRPr="008175D9">
        <w:rPr>
          <w:szCs w:val="24"/>
          <w:highlight w:val="yellow"/>
          <w:lang w:val="hu-HU"/>
        </w:rPr>
        <w:t>Működése azon a tényen alapul, hogy a differenciál védelmek nagy hibaáramát külső zárlatkor az egyik áramváltó telítése okozza és telítéskor az áramváltó impedanciája szekunder oldalról jelentős mértékben lecsökken. Lényegében az áramváltó gerjesztőköri impedanciája lesz közel zérus értékű.</w:t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szCs w:val="24"/>
          <w:lang w:val="hu-HU"/>
        </w:rPr>
        <w:t>Az 1. ábrán a külső zárlat hatására A, B és C ágakon betáplált áram a D ágon folyik ki a külső zárlatra. Kirchhoff I. törvénye értelmében a 4 primeráram előjeles összege zérus.</w:t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szCs w:val="24"/>
          <w:lang w:val="hu-HU"/>
        </w:rPr>
        <w:t>A szekunder köri helyettesítő kapcsolásnál azonban ha a D áramváltó telítődik, I</w:t>
      </w:r>
      <w:r>
        <w:rPr>
          <w:szCs w:val="24"/>
          <w:vertAlign w:val="subscript"/>
          <w:lang w:val="hu-HU"/>
        </w:rPr>
        <w:t>D</w:t>
      </w:r>
      <w:r>
        <w:rPr>
          <w:szCs w:val="24"/>
          <w:lang w:val="hu-HU"/>
        </w:rPr>
        <w:t>’ áram nem fog teljes egészében a differenciál relé felé folyni, hanem jelentős mértékben a D áramváltó ksi impedanciájú Zg gerjesztési impedanciáján folyik át. Tehát az I</w:t>
      </w:r>
      <w:r>
        <w:rPr>
          <w:szCs w:val="24"/>
          <w:vertAlign w:val="subscript"/>
          <w:lang w:val="hu-HU"/>
        </w:rPr>
        <w:t>D</w:t>
      </w:r>
      <w:r>
        <w:rPr>
          <w:szCs w:val="24"/>
          <w:lang w:val="hu-HU"/>
        </w:rPr>
        <w:t>’ áram jelentősen hiányzik a kiegyenlítésből, ezért a diffrelén nagy értékú Ih hibaáram folyik.</w:t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Ha Z</w:t>
      </w:r>
      <w:r>
        <w:rPr>
          <w:rFonts w:eastAsiaTheme="minorHAnsi"/>
          <w:szCs w:val="24"/>
          <w:vertAlign w:val="subscript"/>
          <w:lang w:val="hu-HU"/>
        </w:rPr>
        <w:t>R</w:t>
      </w:r>
      <w:r>
        <w:rPr>
          <w:rFonts w:eastAsiaTheme="minorHAnsi"/>
          <w:szCs w:val="24"/>
          <w:lang w:val="hu-HU"/>
        </w:rPr>
        <w:t xml:space="preserve"> reléimpedanciát növelik, akkor Ia’, Ib’ és Ic’ egyre kisebb része fog a relén folyni, és egyre nagyobb rész a D áramváltó Zg impedanciáján, aza csökkenti az azon átfolyó Id’ áramrészt.</w:t>
      </w:r>
    </w:p>
    <w:p w:rsidR="00112E89" w:rsidRDefault="00112E89" w:rsidP="00112E89">
      <w:pPr>
        <w:rPr>
          <w:rFonts w:eastAsiaTheme="minorHAnsi"/>
          <w:szCs w:val="24"/>
          <w:lang w:val="hu-HU"/>
        </w:rPr>
      </w:pPr>
    </w:p>
    <w:p w:rsidR="00112E89" w:rsidRDefault="00112E89" w:rsidP="00112E89">
      <w:pPr>
        <w:rPr>
          <w:rFonts w:eastAsiaTheme="minorHAnsi"/>
          <w:szCs w:val="24"/>
          <w:lang w:val="hu-HU"/>
        </w:rPr>
      </w:pPr>
      <w:r>
        <w:rPr>
          <w:rFonts w:eastAsiaTheme="minorHAnsi"/>
          <w:szCs w:val="24"/>
          <w:lang w:val="hu-HU"/>
        </w:rPr>
        <w:t>Az érzékelőelem feszültségrelé, amellyel a nemlineáris ellenállásokat kötnek párhuzamosan, ezek határolják a feszültség max értékét.</w:t>
      </w:r>
    </w:p>
    <w:p w:rsidR="00112E89" w:rsidRDefault="00112E89" w:rsidP="00112E89">
      <w:pPr>
        <w:rPr>
          <w:rFonts w:eastAsiaTheme="minorHAnsi"/>
          <w:szCs w:val="24"/>
          <w:lang w:val="hu-HU"/>
        </w:rPr>
      </w:pPr>
    </w:p>
    <w:p w:rsidR="00112E89" w:rsidRDefault="00112E89" w:rsidP="00112E89">
      <w:pPr>
        <w:rPr>
          <w:rFonts w:eastAsiaTheme="minorHAnsi"/>
          <w:color w:val="92D050"/>
          <w:szCs w:val="24"/>
          <w:lang w:val="hu-HU"/>
        </w:rPr>
      </w:pPr>
      <w:r>
        <w:rPr>
          <w:rFonts w:eastAsiaTheme="minorHAnsi"/>
          <w:color w:val="92D050"/>
          <w:szCs w:val="24"/>
          <w:lang w:val="hu-HU"/>
        </w:rPr>
        <w:t>///A nagyimpedanciájú diff védelem alkalmazásának 3 lényeges alkalmazási feltétele van:</w:t>
      </w:r>
    </w:p>
    <w:p w:rsidR="00112E89" w:rsidRDefault="00112E89" w:rsidP="00112E89">
      <w:pPr>
        <w:rPr>
          <w:rFonts w:eastAsiaTheme="minorHAnsi"/>
          <w:color w:val="92D050"/>
          <w:szCs w:val="24"/>
          <w:lang w:val="hu-HU"/>
        </w:rPr>
      </w:pPr>
    </w:p>
    <w:p w:rsidR="00112E89" w:rsidRDefault="00112E89" w:rsidP="00112E89">
      <w:pPr>
        <w:pStyle w:val="Listaszerbekezds"/>
        <w:numPr>
          <w:ilvl w:val="0"/>
          <w:numId w:val="28"/>
        </w:numPr>
        <w:ind w:left="426"/>
        <w:rPr>
          <w:color w:val="92D050"/>
          <w:szCs w:val="24"/>
          <w:lang w:val="hu-HU"/>
        </w:rPr>
      </w:pPr>
      <w:r>
        <w:rPr>
          <w:color w:val="92D050"/>
          <w:szCs w:val="24"/>
          <w:lang w:val="hu-HU"/>
        </w:rPr>
        <w:t>önálló áramváltót igényel</w:t>
      </w:r>
    </w:p>
    <w:p w:rsidR="00112E89" w:rsidRDefault="00112E89" w:rsidP="00112E89">
      <w:pPr>
        <w:pStyle w:val="Listaszerbekezds"/>
        <w:numPr>
          <w:ilvl w:val="0"/>
          <w:numId w:val="28"/>
        </w:numPr>
        <w:ind w:left="426"/>
        <w:rPr>
          <w:color w:val="92D050"/>
          <w:szCs w:val="24"/>
          <w:lang w:val="hu-HU"/>
        </w:rPr>
      </w:pPr>
      <w:r>
        <w:rPr>
          <w:color w:val="92D050"/>
          <w:szCs w:val="24"/>
          <w:lang w:val="hu-HU"/>
        </w:rPr>
        <w:t>az áramváltó és a relétér közötti kábel ellenállása ne legyen nagy</w:t>
      </w:r>
    </w:p>
    <w:p w:rsidR="00112E89" w:rsidRDefault="00112E89" w:rsidP="00112E89">
      <w:pPr>
        <w:pStyle w:val="Listaszerbekezds"/>
        <w:numPr>
          <w:ilvl w:val="0"/>
          <w:numId w:val="28"/>
        </w:numPr>
        <w:ind w:left="426"/>
        <w:rPr>
          <w:color w:val="92D050"/>
          <w:szCs w:val="24"/>
          <w:lang w:val="hu-HU"/>
        </w:rPr>
      </w:pPr>
      <w:r>
        <w:rPr>
          <w:color w:val="92D050"/>
          <w:szCs w:val="24"/>
          <w:lang w:val="hu-HU"/>
        </w:rPr>
        <w:t>a lezáró áramváltók lehetőleg galvanikusan kapcsolt primer részhez kapcsolódjanak///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30.</w:t>
      </w:r>
      <w:r w:rsidR="00A32B41">
        <w:rPr>
          <w:lang w:val="hu-HU"/>
        </w:rPr>
        <w:t>Rajzolja föl egy 400/120/10,5 kV-os transzformátor differenciál-védelmének háromfázisú kapcsolását, ha a 400 és 120 kV-os rész takarékkapcsolású, a 10,5 kV-os pedig delta, és a két független tekercsrendszerre önálló védelmeket alakítunk ki! Határozza meg az áramváltó áttételek kötöttségét erre az esetre!</w:t>
      </w:r>
    </w:p>
    <w:p w:rsidR="00112E89" w:rsidRDefault="008F0208" w:rsidP="00112E89">
      <w:pPr>
        <w:ind w:left="360"/>
      </w:pPr>
      <w:r>
        <w:rPr>
          <w:noProof/>
          <w:lang w:val="hu-HU" w:eastAsia="hu-HU"/>
        </w:rPr>
        <w:drawing>
          <wp:inline distT="0" distB="0" distL="0" distR="0" wp14:anchorId="45E10B9C" wp14:editId="65872AC0">
            <wp:extent cx="5760720" cy="4113440"/>
            <wp:effectExtent l="0" t="0" r="0" b="1905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ind w:left="360"/>
      </w:pPr>
      <w:r w:rsidRPr="00AB3C08">
        <w:rPr>
          <w:highlight w:val="yellow"/>
        </w:rPr>
        <w:t>Külön a primer és külön a szekunder oldal áramváltói azonos áttételűek legyenek.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31.</w:t>
      </w:r>
      <w:r w:rsidR="00A32B41">
        <w:rPr>
          <w:lang w:val="hu-HU"/>
        </w:rPr>
        <w:t>Rajzolja fel egy Yd11 kapcsolású transzformátor differenciál-védelmének háromfázisú kapcsolását, ha egy védelmi rendszert alkotnak! Határozza meg az áramváltó áttételek kötöttségét erre az esetre!</w:t>
      </w:r>
    </w:p>
    <w:p w:rsidR="00BC1C94" w:rsidRDefault="00BC1C94" w:rsidP="00BC1C94">
      <w:pPr>
        <w:rPr>
          <w:b/>
          <w:lang w:val="hu-HU"/>
        </w:rPr>
      </w:pPr>
      <w:r w:rsidRPr="00BC1C94">
        <w:rPr>
          <w:b/>
          <w:lang w:val="hu-HU"/>
        </w:rPr>
        <w:t>Yd11 diff védelme  3F kapcsolás, ha egy védelmi rendszert alkotnak:</w:t>
      </w:r>
    </w:p>
    <w:p w:rsidR="00BC1C94" w:rsidRPr="00BC1C94" w:rsidRDefault="00BC1C94" w:rsidP="00BC1C94">
      <w:pPr>
        <w:rPr>
          <w:lang w:val="hu-HU"/>
        </w:rPr>
      </w:pPr>
      <w:r>
        <w:rPr>
          <w:lang w:val="hu-HU"/>
        </w:rPr>
        <w:t>Két eset, bármelyik jó.</w:t>
      </w:r>
    </w:p>
    <w:p w:rsidR="00E97C95" w:rsidRDefault="00E97C95" w:rsidP="00E97C95">
      <w:pPr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325F93C9" wp14:editId="17B56076">
            <wp:extent cx="5725160" cy="3379470"/>
            <wp:effectExtent l="0" t="0" r="889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7A7" w:rsidRDefault="008719E9" w:rsidP="00BB47A7">
      <w:pPr>
        <w:tabs>
          <w:tab w:val="left" w:pos="8222"/>
        </w:tabs>
        <w:spacing w:before="40"/>
        <w:jc w:val="both"/>
        <w:rPr>
          <w:b/>
          <w:i/>
          <w:color w:val="FF0000"/>
          <w:sz w:val="32"/>
          <w:szCs w:val="32"/>
          <w:lang w:val="hu-HU"/>
        </w:rPr>
      </w:pPr>
      <w:r w:rsidRPr="008719E9">
        <w:rPr>
          <w:b/>
          <w:lang w:val="hu-HU"/>
        </w:rPr>
        <w:t>Áramvédő áttételek kötöttsége:</w:t>
      </w:r>
      <w:r w:rsidR="00397DA6">
        <w:rPr>
          <w:b/>
          <w:lang w:val="hu-HU"/>
        </w:rPr>
        <w:t xml:space="preserve"> </w:t>
      </w:r>
      <w:r w:rsidR="00BB47A7">
        <w:rPr>
          <w:b/>
          <w:i/>
          <w:color w:val="FF0000"/>
          <w:sz w:val="32"/>
          <w:szCs w:val="32"/>
          <w:lang w:val="hu-HU"/>
        </w:rPr>
        <w:t>Hiányos</w:t>
      </w:r>
    </w:p>
    <w:p w:rsidR="008719E9" w:rsidRPr="008719E9" w:rsidRDefault="008719E9" w:rsidP="00E97C95">
      <w:pPr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32.</w:t>
      </w:r>
      <w:r w:rsidR="00A32B41">
        <w:rPr>
          <w:lang w:val="hu-HU"/>
        </w:rPr>
        <w:t>Miért okoz problémát differenciál-védelmeknél a bekapcsolási áramlökés, és milyen módszerekkel védekeznek ellene?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highlight w:val="yellow"/>
          <w:lang w:val="hu-HU"/>
        </w:rPr>
      </w:pPr>
      <w:r w:rsidRPr="007B529F">
        <w:rPr>
          <w:highlight w:val="yellow"/>
          <w:lang w:val="hu-HU"/>
        </w:rPr>
        <w:t>Hibás megszólalást okozhat  mert a bekapcsolási áramlökés csak az egyik lezáró áramváltó-csoporton folyik át. Hibaáramként jelentkezik bizonyos fajta differenciál védelmeknél.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Védekezés: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FC46A6">
        <w:rPr>
          <w:lang w:val="hu-HU"/>
        </w:rPr>
        <w:t>A</w:t>
      </w:r>
      <w:r w:rsidRPr="007B529F">
        <w:rPr>
          <w:highlight w:val="yellow"/>
          <w:lang w:val="hu-HU"/>
        </w:rPr>
        <w:t>.) Galvanikusan összetartozó részekre bontás + nagy impedanciájú differenciálvédelem alkalmazása.</w:t>
      </w:r>
    </w:p>
    <w:p w:rsidR="00397DA6" w:rsidRPr="00FC46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B.)</w:t>
      </w:r>
      <w:r w:rsidRPr="007B529F">
        <w:rPr>
          <w:highlight w:val="yellow"/>
          <w:lang w:val="hu-HU"/>
        </w:rPr>
        <w:t>bekapcsolási áramlökésben lévő második harmonikus reteszelés vagy fékezés</w:t>
      </w:r>
      <w:r>
        <w:rPr>
          <w:lang w:val="hu-HU"/>
        </w:rPr>
        <w:t xml:space="preserve"> Id100/id50&gt; x%</w:t>
      </w:r>
    </w:p>
    <w:p w:rsidR="00397DA6" w:rsidRPr="00FC46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FC46A6">
        <w:rPr>
          <w:lang w:val="hu-HU"/>
        </w:rPr>
        <w:t>C</w:t>
      </w:r>
      <w:r w:rsidRPr="007B529F">
        <w:rPr>
          <w:highlight w:val="yellow"/>
          <w:lang w:val="hu-HU"/>
        </w:rPr>
        <w:t>.) Egyenirányítás után, ha minden félhullám nagy: zárlat</w:t>
      </w:r>
      <w:r w:rsidRPr="00FC46A6">
        <w:rPr>
          <w:lang w:val="hu-HU"/>
        </w:rPr>
        <w:t>.</w:t>
      </w:r>
    </w:p>
    <w:p w:rsidR="00397DA6" w:rsidRPr="00FC46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FC46A6">
        <w:rPr>
          <w:lang w:val="hu-HU"/>
        </w:rPr>
        <w:t>Ha csak minden másod</w:t>
      </w:r>
      <w:r>
        <w:rPr>
          <w:lang w:val="hu-HU"/>
        </w:rPr>
        <w:t xml:space="preserve">ik félhullám nagy: bekapcsolási </w:t>
      </w:r>
      <w:r w:rsidRPr="00FC46A6">
        <w:rPr>
          <w:lang w:val="hu-HU"/>
        </w:rPr>
        <w:t>áramlökés.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strike/>
          <w:lang w:val="hu-HU"/>
        </w:rPr>
      </w:pPr>
      <w:r w:rsidRPr="007B529F">
        <w:rPr>
          <w:strike/>
          <w:lang w:val="hu-HU"/>
        </w:rPr>
        <w:t>D.) Nagymérték</w:t>
      </w:r>
      <w:r w:rsidRPr="007B529F">
        <w:rPr>
          <w:rFonts w:hint="eastAsia"/>
          <w:strike/>
          <w:lang w:val="hu-HU"/>
        </w:rPr>
        <w:t>ű</w:t>
      </w:r>
      <w:r w:rsidRPr="007B529F">
        <w:rPr>
          <w:strike/>
          <w:lang w:val="hu-HU"/>
        </w:rPr>
        <w:t xml:space="preserve"> érzéketlenítés: elektromechanikus: ~ (3…3,5).Itrn, elektronikus: ~ (6…8).Itrn;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strike/>
          <w:lang w:val="hu-HU"/>
        </w:rPr>
      </w:pPr>
      <w:r w:rsidRPr="007B529F">
        <w:rPr>
          <w:strike/>
          <w:lang w:val="hu-HU"/>
        </w:rPr>
        <w:t>Nem jó, mert: 1.) érzéketlen, 2.) néha bels</w:t>
      </w:r>
      <w:r w:rsidRPr="007B529F">
        <w:rPr>
          <w:rFonts w:hint="eastAsia"/>
          <w:strike/>
          <w:lang w:val="hu-HU"/>
        </w:rPr>
        <w:t>ő</w:t>
      </w:r>
      <w:r w:rsidRPr="007B529F">
        <w:rPr>
          <w:strike/>
          <w:lang w:val="hu-HU"/>
        </w:rPr>
        <w:t xml:space="preserve"> zárlatra sem m</w:t>
      </w:r>
      <w:r w:rsidRPr="007B529F">
        <w:rPr>
          <w:rFonts w:hint="eastAsia"/>
          <w:strike/>
          <w:lang w:val="hu-HU"/>
        </w:rPr>
        <w:t>ű</w:t>
      </w:r>
      <w:r w:rsidRPr="007B529F">
        <w:rPr>
          <w:strike/>
          <w:lang w:val="hu-HU"/>
        </w:rPr>
        <w:t>ködik.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strike/>
          <w:lang w:val="hu-HU"/>
        </w:rPr>
      </w:pPr>
      <w:r w:rsidRPr="007B529F">
        <w:rPr>
          <w:strike/>
          <w:lang w:val="hu-HU"/>
        </w:rPr>
        <w:t>E.) Késleltetés: nem jó, mert a differenciálvédelem legf</w:t>
      </w:r>
      <w:r w:rsidRPr="007B529F">
        <w:rPr>
          <w:rFonts w:hint="eastAsia"/>
          <w:strike/>
          <w:lang w:val="hu-HU"/>
        </w:rPr>
        <w:t>ő</w:t>
      </w:r>
      <w:r w:rsidRPr="007B529F">
        <w:rPr>
          <w:strike/>
          <w:lang w:val="hu-HU"/>
        </w:rPr>
        <w:t>bb el</w:t>
      </w:r>
      <w:r w:rsidRPr="007B529F">
        <w:rPr>
          <w:rFonts w:hint="eastAsia"/>
          <w:strike/>
          <w:lang w:val="hu-HU"/>
        </w:rPr>
        <w:t>ő</w:t>
      </w:r>
      <w:r w:rsidRPr="007B529F">
        <w:rPr>
          <w:strike/>
          <w:lang w:val="hu-HU"/>
        </w:rPr>
        <w:t>nyét veszti el; hidegen hengerelt lemeznél lassú a csillapodás!</w:t>
      </w:r>
    </w:p>
    <w:p w:rsidR="00397DA6" w:rsidRPr="007B529F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rFonts w:hint="eastAsia"/>
          <w:lang w:val="hu-HU"/>
        </w:rPr>
        <w:t>É</w:t>
      </w:r>
      <w:r w:rsidRPr="007B529F">
        <w:rPr>
          <w:lang w:val="hu-HU"/>
        </w:rPr>
        <w:t xml:space="preserve">S MÉG EGY: túlgerjesztett transzformátor okozta szimmetrikus telítés miatt: </w:t>
      </w:r>
      <w:r w:rsidRPr="007B529F">
        <w:rPr>
          <w:rFonts w:hint="eastAsia"/>
          <w:lang w:val="hu-HU"/>
        </w:rPr>
        <w:t>ö</w:t>
      </w:r>
      <w:r w:rsidRPr="007B529F">
        <w:rPr>
          <w:lang w:val="hu-HU"/>
        </w:rPr>
        <w:t>tödik harmonikus reteszelés vagy fékezés.</w:t>
      </w:r>
    </w:p>
    <w:p w:rsidR="00A32B41" w:rsidRDefault="00A32B41" w:rsidP="00A32B41">
      <w:pPr>
        <w:pStyle w:val="Listaszerbekezds"/>
        <w:rPr>
          <w:lang w:val="hu-HU"/>
        </w:rPr>
      </w:pP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33.</w:t>
      </w:r>
      <w:r w:rsidR="00A32B41">
        <w:rPr>
          <w:lang w:val="hu-HU"/>
        </w:rPr>
        <w:t>Ismertesse a transzformátor-differenciálvédelem kiegyenlítésének kétféle számítási módszerét, mindkét oldalon közbenső áramváltókat és csillag ill. delta kapcsolásokat feltételezve.</w:t>
      </w:r>
    </w:p>
    <w:p w:rsidR="00112E89" w:rsidRDefault="00112E89" w:rsidP="00112E89">
      <w:pPr>
        <w:jc w:val="both"/>
        <w:rPr>
          <w:b/>
          <w:i/>
        </w:rPr>
      </w:pPr>
      <w:r>
        <w:rPr>
          <w:b/>
          <w:i/>
        </w:rPr>
        <w:t>1, módszer: Eredő áttétel számítása</w:t>
      </w:r>
    </w:p>
    <w:p w:rsidR="00112E89" w:rsidRDefault="00112EB6" w:rsidP="00112E89">
      <w:pPr>
        <w:jc w:val="both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62625" cy="2209800"/>
            <wp:effectExtent l="0" t="0" r="9525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jc w:val="both"/>
      </w:pPr>
      <w:r>
        <w:t xml:space="preserve">A fő és közbenső áramváltók és a trafó eredő áttétele az egység körül legyen. Ha valamely áramváltó csoport a nyílt irányban értelmezve Y/D kötésben van, akkor az áttételt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√3</m:t>
            </m:r>
          </m:den>
        </m:f>
      </m:oMath>
      <w:r>
        <w:t xml:space="preserve">-mal, D/Y kapcsolás esetén pedig </w:t>
      </w:r>
      <m:oMath>
        <m:r>
          <w:rPr>
            <w:rFonts w:ascii="Cambria Math" w:hAnsi="Cambria Math"/>
          </w:rPr>
          <m:t>√3</m:t>
        </m:r>
      </m:oMath>
      <w:r>
        <w:t xml:space="preserve">-mal kell szorozni. </w:t>
      </w:r>
    </w:p>
    <w:p w:rsidR="00112E89" w:rsidRDefault="00112E89" w:rsidP="00112E89">
      <w:pPr>
        <w:jc w:val="both"/>
      </w:pPr>
      <w:r>
        <w:t>Törekedni kell, hogy a névleges szimmetrikus trafó áram kb a védelem névleges áramát hozza létre a védelem kapcsain.</w:t>
      </w:r>
    </w:p>
    <w:p w:rsidR="00112E89" w:rsidRDefault="00112E89" w:rsidP="00112E89">
      <w:pPr>
        <w:jc w:val="both"/>
        <w:rPr>
          <w:b/>
          <w:i/>
        </w:rPr>
      </w:pPr>
      <w:r>
        <w:rPr>
          <w:b/>
          <w:i/>
        </w:rPr>
        <w:t>2, módszer: Áramazonosság számítása</w:t>
      </w:r>
    </w:p>
    <w:p w:rsidR="00112E89" w:rsidRDefault="00112EB6" w:rsidP="00112E89">
      <w:pPr>
        <w:jc w:val="both"/>
      </w:pPr>
      <w:r>
        <w:rPr>
          <w:noProof/>
          <w:lang w:val="hu-HU" w:eastAsia="hu-HU"/>
        </w:rPr>
        <w:drawing>
          <wp:inline distT="0" distB="0" distL="0" distR="0">
            <wp:extent cx="5724525" cy="2895600"/>
            <wp:effectExtent l="0" t="0" r="9525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jc w:val="both"/>
      </w:pPr>
      <w:r>
        <w:t>Háromtekercselésű transzformátornál az áramváltók kötöttségére vonatkozó egyenlet szerint kiegyenlítést a zárlati áram útjának megfelelően mindig egy úton, két kivezetés között kell számolni és minden irányban külön-külön teljesíteni kell.</w:t>
      </w:r>
    </w:p>
    <w:p w:rsidR="00A32B41" w:rsidRPr="00112E89" w:rsidRDefault="00A32B41" w:rsidP="00A32B41">
      <w:pPr>
        <w:tabs>
          <w:tab w:val="left" w:pos="8222"/>
        </w:tabs>
        <w:spacing w:before="40"/>
        <w:ind w:left="420"/>
        <w:jc w:val="both"/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34.</w:t>
      </w:r>
      <w:r w:rsidR="00A32B41">
        <w:rPr>
          <w:lang w:val="hu-HU"/>
        </w:rPr>
        <w:t>Mutassa be a feszültség-összehasonlító szakaszvédelem elvét! (rajz is).</w:t>
      </w:r>
    </w:p>
    <w:p w:rsidR="00112E89" w:rsidRDefault="00112E89" w:rsidP="00112E89">
      <w:pPr>
        <w:jc w:val="center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3590925" cy="3771900"/>
            <wp:effectExtent l="0" t="0" r="9525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 w:rsidRPr="007B529F">
        <w:rPr>
          <w:szCs w:val="24"/>
          <w:highlight w:val="yellow"/>
          <w:lang w:val="hu-HU"/>
        </w:rPr>
        <w:t>Külső zárlatnál a két feszültség azonos, így keresztezésnél Ux + Uy = 0, vagyis külső zárlat esetén a soros feszültség-relére 0 feszültség jut. Belső zárlatra viszont Ux és Uy ellenkező lesz, így nagy feszültség jön létre.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35.</w:t>
      </w:r>
      <w:r w:rsidR="00A32B41">
        <w:rPr>
          <w:lang w:val="hu-HU"/>
        </w:rPr>
        <w:t>Rajzolja fel a fázis-összehasonlító szakaszvédelem elvi kapcsolását, és ábrák segítségével mutassa be működését belső és külső zárlat esetére!</w:t>
      </w:r>
    </w:p>
    <w:p w:rsidR="00615093" w:rsidRDefault="00E1398E" w:rsidP="00615093">
      <w:pPr>
        <w:ind w:left="360"/>
      </w:pPr>
      <w:r>
        <w:rPr>
          <w:noProof/>
          <w:lang w:val="hu-HU" w:eastAsia="hu-HU"/>
        </w:rPr>
        <w:drawing>
          <wp:inline distT="0" distB="0" distL="0" distR="0">
            <wp:extent cx="5686425" cy="1590675"/>
            <wp:effectExtent l="0" t="0" r="9525" b="9525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8B5FCA" w:rsidP="00615093">
      <w:pPr>
        <w:ind w:left="360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467350" cy="4629150"/>
            <wp:effectExtent l="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Pr="0092005C" w:rsidRDefault="00615093" w:rsidP="00615093">
      <w:pPr>
        <w:ind w:left="360"/>
        <w:rPr>
          <w:highlight w:val="yellow"/>
        </w:rPr>
      </w:pPr>
      <w:r w:rsidRPr="0092005C">
        <w:rPr>
          <w:highlight w:val="yellow"/>
        </w:rPr>
        <w:t xml:space="preserve">Valamennyi védett elem végponti áramváltói csatoláson és szűrőkön keresztül egy négyszögesítő shapert táplálnak . A saját és a túloldalról érkező jelek külső zárlat esetén 180 fokkal el vannak tolódva, tehát kitöltik egymás hézagait. Ha belső zárlat lép fel, hézag lép fel, a jel lüktetővé válik Ez a lüktető jel hozza létre a kioldást a mindkét oldalon beépített kiértékelőegységben. </w:t>
      </w:r>
    </w:p>
    <w:p w:rsidR="00615093" w:rsidRPr="0092005C" w:rsidRDefault="00615093" w:rsidP="00615093">
      <w:pPr>
        <w:ind w:left="360"/>
        <w:rPr>
          <w:highlight w:val="yellow"/>
        </w:rPr>
      </w:pPr>
      <w:r w:rsidRPr="0092005C">
        <w:rPr>
          <w:highlight w:val="yellow"/>
        </w:rPr>
        <w:t>Külső zárlat esetén a két oldal árama között pl a kapacitív áramok miatt szögeltérés lehet, ill. az összeköttetésen a jelátviteli idő ad szögeltérést, de ezeken nem szabad kioldást előidézni.</w:t>
      </w:r>
    </w:p>
    <w:p w:rsidR="00615093" w:rsidRPr="0092005C" w:rsidRDefault="00615093" w:rsidP="00615093">
      <w:pPr>
        <w:ind w:left="360"/>
        <w:rPr>
          <w:highlight w:val="yellow"/>
        </w:rPr>
      </w:pPr>
      <w:r w:rsidRPr="0092005C">
        <w:rPr>
          <w:highlight w:val="yellow"/>
        </w:rPr>
        <w:t>Belső zárlat esetén a kétoldalról betáplált áram fázisszöge általában eltérő, ezért y értéke lényegében kisebb lehet, mint 180 fok, erre azonban a kioldásnak létre kell jönnie.</w:t>
      </w:r>
    </w:p>
    <w:p w:rsidR="00615093" w:rsidRDefault="00615093" w:rsidP="00615093">
      <w:pPr>
        <w:ind w:left="360"/>
      </w:pPr>
      <w:r w:rsidRPr="0092005C">
        <w:rPr>
          <w:highlight w:val="yellow"/>
        </w:rPr>
        <w:t>A fentiek szerint megvalósítható elv lényege az, hogy pl. a csak pozitív félhullámra létrejövő négyszögjel reteszeli a kioldást, akár saját oldalról, akár a másik oldalról érezik. Kioldás akkor jön létre, ha sem az egyik, sem a másik oldalról nem érkezik reteszelőjel. Ezt hívják SEM kapcsolásnál. Az elv megköveteli, hogy a hasonlítandó áramok nullátmenetében lényeges hiba ne legyen.</w:t>
      </w:r>
    </w:p>
    <w:p w:rsidR="00A32B41" w:rsidRPr="00615093" w:rsidRDefault="00A32B41" w:rsidP="00A32B41">
      <w:pPr>
        <w:tabs>
          <w:tab w:val="left" w:pos="8222"/>
        </w:tabs>
        <w:spacing w:before="40"/>
        <w:ind w:left="420"/>
        <w:jc w:val="both"/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36.</w:t>
      </w:r>
      <w:r w:rsidR="00A32B41">
        <w:rPr>
          <w:lang w:val="hu-HU"/>
        </w:rPr>
        <w:t>Írja fel, és értelmezze a távolsági védelem mérőeleme fokozatainak beállítási feltételeit!</w:t>
      </w:r>
    </w:p>
    <w:p w:rsidR="00BC1465" w:rsidRPr="00BC1465" w:rsidRDefault="00BC1465" w:rsidP="00BC1465">
      <w:pPr>
        <w:rPr>
          <w:b/>
          <w:lang w:val="hu-HU"/>
        </w:rPr>
      </w:pPr>
      <w:r w:rsidRPr="00BC1465">
        <w:rPr>
          <w:b/>
          <w:lang w:val="hu-HU"/>
        </w:rPr>
        <w:t xml:space="preserve">Távolsági védelem </w:t>
      </w:r>
      <w:r>
        <w:rPr>
          <w:b/>
          <w:lang w:val="hu-HU"/>
        </w:rPr>
        <w:t>lépcsős karakterisztikája</w:t>
      </w:r>
      <w:r w:rsidRPr="00BC1465">
        <w:rPr>
          <w:b/>
          <w:lang w:val="hu-HU"/>
        </w:rPr>
        <w:t>:</w:t>
      </w:r>
      <w:r w:rsidR="008A5AB5">
        <w:rPr>
          <w:b/>
          <w:lang w:val="hu-HU"/>
        </w:rPr>
        <w:t xml:space="preserve"> (ábra nem kell)</w:t>
      </w:r>
    </w:p>
    <w:p w:rsidR="00A32B41" w:rsidRDefault="00BC1465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6910" cy="3363595"/>
            <wp:effectExtent l="0" t="0" r="0" b="825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36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AB5" w:rsidRDefault="008A5AB5" w:rsidP="008A5AB5">
      <w:pPr>
        <w:tabs>
          <w:tab w:val="left" w:pos="8222"/>
        </w:tabs>
        <w:spacing w:before="40"/>
        <w:ind w:left="420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420925" cy="1822533"/>
            <wp:effectExtent l="0" t="0" r="0" b="635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097" cy="182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AB5" w:rsidRPr="00F126F8" w:rsidRDefault="008A5AB5" w:rsidP="008A5AB5">
      <w:pPr>
        <w:tabs>
          <w:tab w:val="left" w:pos="8222"/>
        </w:tabs>
        <w:spacing w:before="40"/>
        <w:ind w:left="420"/>
        <w:jc w:val="both"/>
        <w:rPr>
          <w:b/>
          <w:highlight w:val="yellow"/>
          <w:lang w:val="hu-HU"/>
        </w:rPr>
      </w:pPr>
      <w:r w:rsidRPr="00F126F8">
        <w:rPr>
          <w:highlight w:val="yellow"/>
          <w:lang w:val="hu-HU"/>
        </w:rPr>
        <w:t xml:space="preserve">Az első fokozat feladata a védett TV késleltetés nélküli önidővel való zárlatvédelmének megvalósítása minél nagyobb hosszban. Mivel a V védelem </w:t>
      </w:r>
      <m:oMath>
        <m:sSub>
          <m:sSubPr>
            <m:ctrlPr>
              <w:rPr>
                <w:rFonts w:ascii="Cambria Math" w:hAnsi="Cambria Math"/>
                <w:b/>
                <w:i/>
                <w:highlight w:val="yellow"/>
                <w:lang w:val="hu-H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Z</m:t>
            </m:r>
          </m:e>
          <m:sub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1</m:t>
            </m:r>
          </m:sub>
        </m:sSub>
      </m:oMath>
      <w:r w:rsidRPr="00F126F8">
        <w:rPr>
          <w:highlight w:val="yellow"/>
          <w:lang w:val="hu-HU"/>
        </w:rPr>
        <w:t xml:space="preserve">első fokozat beállításnak  </w:t>
      </w:r>
      <m:oMath>
        <m:r>
          <m:rPr>
            <m:sty m:val="bi"/>
          </m:rPr>
          <w:rPr>
            <w:rFonts w:ascii="Cambria Math" w:hAnsi="Cambria Math"/>
            <w:highlight w:val="yellow"/>
            <w:lang w:val="hu-HU"/>
          </w:rPr>
          <m:t>ε</m:t>
        </m:r>
      </m:oMath>
      <w:r w:rsidRPr="00F126F8">
        <w:rPr>
          <w:b/>
          <w:highlight w:val="yellow"/>
          <w:lang w:val="hu-HU"/>
        </w:rPr>
        <w:t xml:space="preserve"> </w:t>
      </w:r>
      <w:r w:rsidRPr="00F126F8">
        <w:rPr>
          <w:highlight w:val="yellow"/>
          <w:lang w:val="hu-HU"/>
        </w:rPr>
        <w:t>szórása van, ezért</w:t>
      </w:r>
      <m:oMath>
        <m:sSub>
          <m:sSubPr>
            <m:ctrlPr>
              <w:rPr>
                <w:rFonts w:ascii="Cambria Math" w:hAnsi="Cambria Math"/>
                <w:b/>
                <w:i/>
                <w:highlight w:val="yellow"/>
                <w:lang w:val="hu-H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Z</m:t>
            </m:r>
          </m:e>
          <m:sub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1</m:t>
            </m:r>
          </m:sub>
        </m:sSub>
      </m:oMath>
      <w:r w:rsidRPr="00F126F8">
        <w:rPr>
          <w:highlight w:val="yellow"/>
          <w:lang w:val="hu-HU"/>
        </w:rPr>
        <w:t xml:space="preserve">értékének max pozitív szórás </w:t>
      </w:r>
      <w:r w:rsidRPr="00F126F8">
        <w:rPr>
          <w:b/>
          <w:highlight w:val="yellow"/>
          <w:lang w:val="hu-HU"/>
        </w:rPr>
        <w:t>esetén sem szabad a B sínen</w:t>
      </w:r>
      <w:r w:rsidRPr="00F126F8">
        <w:rPr>
          <w:highlight w:val="yellow"/>
          <w:lang w:val="hu-HU"/>
        </w:rPr>
        <w:t xml:space="preserve"> </w:t>
      </w:r>
      <w:r w:rsidRPr="00F126F8">
        <w:rPr>
          <w:b/>
          <w:highlight w:val="yellow"/>
          <w:lang w:val="hu-HU"/>
        </w:rPr>
        <w:t>túlnyúlni,</w:t>
      </w:r>
      <w:r w:rsidRPr="00F126F8">
        <w:rPr>
          <w:highlight w:val="yellow"/>
          <w:lang w:val="hu-HU"/>
        </w:rPr>
        <w:t xml:space="preserve"> hogy Z zárlatkor ne előzze meg a W védelem működését. Azaz</w:t>
      </w:r>
      <w:r>
        <w:rPr>
          <w:lang w:val="hu-HU"/>
        </w:rPr>
        <w:t>:</w:t>
      </w:r>
      <w:r>
        <w:rPr>
          <w:lang w:val="hu-HU"/>
        </w:rPr>
        <w:br/>
      </w:r>
      <m:oMathPara>
        <m:oMath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1+ε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≤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AB</m:t>
              </m:r>
            </m:sub>
          </m:sSub>
        </m:oMath>
      </m:oMathPara>
    </w:p>
    <w:p w:rsidR="00BC1465" w:rsidRPr="00F126F8" w:rsidRDefault="00BC1465" w:rsidP="00A32B41">
      <w:pPr>
        <w:tabs>
          <w:tab w:val="left" w:pos="8222"/>
        </w:tabs>
        <w:spacing w:before="40"/>
        <w:ind w:left="420"/>
        <w:jc w:val="both"/>
        <w:rPr>
          <w:b/>
          <w:highlight w:val="yellow"/>
          <w:u w:val="single"/>
          <w:lang w:val="hu-HU"/>
        </w:rPr>
      </w:pPr>
      <w:r w:rsidRPr="00F126F8">
        <w:rPr>
          <w:b/>
          <w:highlight w:val="yellow"/>
          <w:u w:val="single"/>
          <w:lang w:val="hu-HU"/>
        </w:rPr>
        <w:t>Első fokozat beállítási egyenlete:</w:t>
      </w:r>
    </w:p>
    <w:p w:rsidR="00BC1465" w:rsidRPr="00F126F8" w:rsidRDefault="00BC1465" w:rsidP="00BC1465">
      <w:pPr>
        <w:rPr>
          <w:highlight w:val="yellow"/>
          <w:lang w:val="hu-HU"/>
        </w:rPr>
      </w:pPr>
    </w:p>
    <w:p w:rsidR="00BC1465" w:rsidRPr="000E1721" w:rsidRDefault="003141CC" w:rsidP="00A32B41">
      <w:pPr>
        <w:tabs>
          <w:tab w:val="left" w:pos="8222"/>
        </w:tabs>
        <w:spacing w:before="40"/>
        <w:ind w:left="420"/>
        <w:jc w:val="both"/>
        <w:rPr>
          <w:b/>
          <w:color w:val="FF0000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1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≤</m:t>
          </m:r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f>
                <m:f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</m:t>
                  </m:r>
                </m:num>
                <m:den>
                  <m:d>
                    <m:dPr>
                      <m:ctrlPr>
                        <w:rPr>
                          <w:rFonts w:ascii="Cambria Math" w:hAnsi="Cambria Math"/>
                          <w:b/>
                          <w:i/>
                          <w:color w:val="FF0000"/>
                          <w:highlight w:val="yellow"/>
                          <w:lang w:val="hu-HU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FF0000"/>
                          <w:highlight w:val="yellow"/>
                          <w:lang w:val="hu-HU"/>
                        </w:rPr>
                        <m:t>1+ε</m:t>
                      </m:r>
                    </m:e>
                  </m:d>
                </m:den>
              </m:f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*Z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AB</m:t>
              </m:r>
            </m:sub>
          </m:sSub>
        </m:oMath>
      </m:oMathPara>
    </w:p>
    <w:p w:rsidR="008A5AB5" w:rsidRPr="00F126F8" w:rsidRDefault="008A5AB5" w:rsidP="00A32B41">
      <w:pPr>
        <w:tabs>
          <w:tab w:val="left" w:pos="8222"/>
        </w:tabs>
        <w:spacing w:before="40"/>
        <w:ind w:left="420"/>
        <w:jc w:val="both"/>
        <w:rPr>
          <w:b/>
          <w:highlight w:val="yellow"/>
          <w:u w:val="single"/>
          <w:lang w:val="hu-HU"/>
        </w:rPr>
      </w:pPr>
      <w:r w:rsidRPr="00F126F8">
        <w:rPr>
          <w:b/>
          <w:highlight w:val="yellow"/>
          <w:u w:val="single"/>
          <w:lang w:val="hu-HU"/>
        </w:rPr>
        <w:t>Második fokozat beállítási egyenletei:</w:t>
      </w:r>
    </w:p>
    <w:p w:rsidR="00BD5ABF" w:rsidRPr="00F126F8" w:rsidRDefault="00BD5ABF" w:rsidP="00BD5ABF">
      <w:pPr>
        <w:pStyle w:val="Listaszerbekezds"/>
        <w:numPr>
          <w:ilvl w:val="0"/>
          <w:numId w:val="10"/>
        </w:numPr>
        <w:tabs>
          <w:tab w:val="left" w:pos="8222"/>
        </w:tabs>
        <w:spacing w:before="40"/>
        <w:jc w:val="both"/>
        <w:rPr>
          <w:b/>
          <w:highlight w:val="yellow"/>
          <w:lang w:val="hu-HU"/>
        </w:rPr>
      </w:pPr>
      <w:r w:rsidRPr="00F126F8">
        <w:rPr>
          <w:b/>
          <w:highlight w:val="yellow"/>
          <w:lang w:val="hu-HU"/>
        </w:rPr>
        <w:t>Minimum feltétel:</w:t>
      </w:r>
    </w:p>
    <w:p w:rsidR="00BD5ABF" w:rsidRPr="00F126F8" w:rsidRDefault="00BD5ABF" w:rsidP="00BD5ABF">
      <w:pPr>
        <w:pStyle w:val="Listaszerbekezds"/>
        <w:tabs>
          <w:tab w:val="left" w:pos="8222"/>
        </w:tabs>
        <w:spacing w:before="40"/>
        <w:ind w:left="1140"/>
        <w:jc w:val="both"/>
        <w:rPr>
          <w:highlight w:val="yellow"/>
          <w:lang w:val="hu-HU"/>
        </w:rPr>
      </w:pPr>
      <w:r w:rsidRPr="00F126F8">
        <w:rPr>
          <w:highlight w:val="yellow"/>
          <w:lang w:val="hu-HU"/>
        </w:rPr>
        <w:t xml:space="preserve">Biztonsággal védenie kell az első fokozattal nem védett saját </w:t>
      </w:r>
      <w:r w:rsidRPr="00F126F8">
        <w:rPr>
          <w:b/>
          <w:highlight w:val="yellow"/>
          <w:lang w:val="hu-HU"/>
        </w:rPr>
        <w:t>TV szakaszt, egészen B sínig(érjen el a TV végéig)</w:t>
      </w:r>
      <w:r w:rsidRPr="00F126F8">
        <w:rPr>
          <w:highlight w:val="yellow"/>
          <w:lang w:val="hu-HU"/>
        </w:rPr>
        <w:t xml:space="preserve">, azaz még max negatív szórás esetén is nagyobbnak kell lennie </w:t>
      </w:r>
      <m:oMath>
        <m:sSub>
          <m:sSubPr>
            <m:ctrlPr>
              <w:rPr>
                <w:rFonts w:ascii="Cambria Math" w:hAnsi="Cambria Math"/>
                <w:b/>
                <w:i/>
                <w:highlight w:val="yellow"/>
                <w:lang w:val="hu-HU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Z</m:t>
            </m:r>
          </m:e>
          <m:sub>
            <m:r>
              <m:rPr>
                <m:sty m:val="bi"/>
              </m:rPr>
              <w:rPr>
                <w:rFonts w:ascii="Cambria Math" w:hAnsi="Cambria Math"/>
                <w:highlight w:val="yellow"/>
                <w:lang w:val="hu-HU"/>
              </w:rPr>
              <m:t>AB</m:t>
            </m:r>
          </m:sub>
        </m:sSub>
      </m:oMath>
      <w:r w:rsidRPr="00F126F8">
        <w:rPr>
          <w:b/>
          <w:highlight w:val="yellow"/>
          <w:lang w:val="hu-HU"/>
        </w:rPr>
        <w:t>-</w:t>
      </w:r>
      <w:r w:rsidRPr="00F126F8">
        <w:rPr>
          <w:highlight w:val="yellow"/>
          <w:lang w:val="hu-HU"/>
        </w:rPr>
        <w:t>nál</w:t>
      </w:r>
    </w:p>
    <w:p w:rsidR="00BD5ABF" w:rsidRPr="00F126F8" w:rsidRDefault="003141CC" w:rsidP="00BD5ABF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1-ε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≥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AB</m:t>
              </m:r>
            </m:sub>
          </m:sSub>
        </m:oMath>
      </m:oMathPara>
    </w:p>
    <w:p w:rsidR="00BD5ABF" w:rsidRPr="000E1721" w:rsidRDefault="003141CC" w:rsidP="00BD5ABF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color w:val="FF0000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≥</m:t>
          </m:r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f>
                <m:f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</m:t>
                  </m:r>
                </m:num>
                <m:den>
                  <m:d>
                    <m:dPr>
                      <m:ctrlPr>
                        <w:rPr>
                          <w:rFonts w:ascii="Cambria Math" w:hAnsi="Cambria Math"/>
                          <w:b/>
                          <w:i/>
                          <w:color w:val="FF0000"/>
                          <w:highlight w:val="yellow"/>
                          <w:lang w:val="hu-HU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FF0000"/>
                          <w:highlight w:val="yellow"/>
                          <w:lang w:val="hu-HU"/>
                        </w:rPr>
                        <m:t>1-ε</m:t>
                      </m:r>
                    </m:e>
                  </m:d>
                </m:den>
              </m:f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*Z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AB</m:t>
              </m:r>
            </m:sub>
          </m:sSub>
        </m:oMath>
      </m:oMathPara>
    </w:p>
    <w:p w:rsidR="00BD5ABF" w:rsidRPr="00BD5ABF" w:rsidRDefault="00BD5ABF" w:rsidP="00BD5ABF">
      <w:pPr>
        <w:pStyle w:val="Listaszerbekezds"/>
        <w:tabs>
          <w:tab w:val="left" w:pos="8222"/>
        </w:tabs>
        <w:spacing w:before="40"/>
        <w:ind w:left="1140"/>
        <w:jc w:val="both"/>
        <w:rPr>
          <w:lang w:val="hu-HU"/>
        </w:rPr>
      </w:pPr>
    </w:p>
    <w:p w:rsidR="000E1721" w:rsidRPr="00F126F8" w:rsidRDefault="00BD5ABF" w:rsidP="000E1721">
      <w:pPr>
        <w:pStyle w:val="Listaszerbekezds"/>
        <w:numPr>
          <w:ilvl w:val="0"/>
          <w:numId w:val="10"/>
        </w:numPr>
        <w:tabs>
          <w:tab w:val="left" w:pos="8222"/>
        </w:tabs>
        <w:spacing w:before="40"/>
        <w:jc w:val="both"/>
        <w:rPr>
          <w:b/>
          <w:highlight w:val="yellow"/>
          <w:lang w:val="hu-HU"/>
        </w:rPr>
      </w:pPr>
      <w:r w:rsidRPr="00F126F8">
        <w:rPr>
          <w:b/>
          <w:highlight w:val="yellow"/>
          <w:lang w:val="hu-HU"/>
        </w:rPr>
        <w:t>Első maximum feltétel</w:t>
      </w:r>
    </w:p>
    <w:p w:rsidR="000E1721" w:rsidRPr="00F126F8" w:rsidRDefault="000E1721" w:rsidP="000E1721">
      <w:pPr>
        <w:tabs>
          <w:tab w:val="left" w:pos="8222"/>
        </w:tabs>
        <w:spacing w:before="40"/>
        <w:ind w:left="780"/>
        <w:jc w:val="both"/>
        <w:rPr>
          <w:highlight w:val="yellow"/>
          <w:lang w:val="hu-HU"/>
        </w:rPr>
      </w:pPr>
      <w:r w:rsidRPr="00F126F8">
        <w:rPr>
          <w:highlight w:val="yellow"/>
          <w:lang w:val="hu-HU"/>
        </w:rPr>
        <w:lastRenderedPageBreak/>
        <w:t>(biztosan ne ütközzön a következő [BC] vezeték második fokozata elejével = első fokozata végével)</w:t>
      </w:r>
    </w:p>
    <w:p w:rsidR="000E1721" w:rsidRPr="00F126F8" w:rsidRDefault="003141CC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1+ε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≤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AB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+</m:t>
          </m:r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1-ε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1-BC</m:t>
              </m:r>
            </m:sub>
          </m:sSub>
        </m:oMath>
      </m:oMathPara>
    </w:p>
    <w:p w:rsidR="000E1721" w:rsidRPr="000E1721" w:rsidRDefault="003141CC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color w:val="FF0000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≤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Z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AB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1+ε</m:t>
                  </m:r>
                </m:e>
              </m:d>
            </m:den>
          </m:f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+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1-ε</m:t>
                  </m:r>
                </m:e>
              </m:d>
            </m:num>
            <m:den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1+ε</m:t>
                  </m:r>
                </m:e>
              </m:d>
            </m:den>
          </m:f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1-BC</m:t>
              </m:r>
            </m:sub>
          </m:sSub>
        </m:oMath>
      </m:oMathPara>
    </w:p>
    <w:p w:rsidR="000E1721" w:rsidRPr="000E1721" w:rsidRDefault="000E1721" w:rsidP="000E1721">
      <w:pPr>
        <w:tabs>
          <w:tab w:val="left" w:pos="8222"/>
        </w:tabs>
        <w:spacing w:before="40"/>
        <w:ind w:left="780"/>
        <w:jc w:val="both"/>
        <w:rPr>
          <w:lang w:val="hu-HU"/>
        </w:rPr>
      </w:pPr>
    </w:p>
    <w:p w:rsidR="00BD5ABF" w:rsidRPr="00F126F8" w:rsidRDefault="00BD5ABF" w:rsidP="00BD5ABF">
      <w:pPr>
        <w:pStyle w:val="Listaszerbekezds"/>
        <w:numPr>
          <w:ilvl w:val="0"/>
          <w:numId w:val="10"/>
        </w:numPr>
        <w:tabs>
          <w:tab w:val="left" w:pos="8222"/>
        </w:tabs>
        <w:spacing w:before="40"/>
        <w:jc w:val="both"/>
        <w:rPr>
          <w:b/>
          <w:highlight w:val="yellow"/>
          <w:lang w:val="hu-HU"/>
        </w:rPr>
      </w:pPr>
      <w:r w:rsidRPr="00F126F8">
        <w:rPr>
          <w:b/>
          <w:highlight w:val="yellow"/>
          <w:lang w:val="hu-HU"/>
        </w:rPr>
        <w:t>Második maximum feltétel:</w:t>
      </w:r>
    </w:p>
    <w:p w:rsidR="000E1721" w:rsidRPr="00F126F8" w:rsidRDefault="000E1721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highlight w:val="yellow"/>
          <w:lang w:val="hu-HU"/>
        </w:rPr>
      </w:pPr>
      <w:r w:rsidRPr="00F126F8">
        <w:rPr>
          <w:highlight w:val="yellow"/>
          <w:lang w:val="hu-HU"/>
        </w:rPr>
        <w:t>(biztosan ne nyúljon át a B gyűjtősínre csatlakozó transzformátorokon [leágazásokra])</w:t>
      </w:r>
    </w:p>
    <w:p w:rsidR="000E1721" w:rsidRPr="00F126F8" w:rsidRDefault="003141CC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1+ε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≤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AB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+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X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tr</m:t>
              </m:r>
            </m:sub>
          </m:sSub>
        </m:oMath>
      </m:oMathPara>
    </w:p>
    <w:p w:rsidR="000E1721" w:rsidRPr="000E1721" w:rsidRDefault="003141CC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color w:val="FF0000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Z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2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≤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Z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AB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1+ε</m:t>
                  </m:r>
                </m:e>
              </m:d>
            </m:den>
          </m:f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+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tr</m:t>
                  </m:r>
                </m:sub>
              </m:sSub>
            </m:num>
            <m:den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1+ε</m:t>
                  </m:r>
                </m:e>
              </m:d>
            </m:den>
          </m:f>
        </m:oMath>
      </m:oMathPara>
    </w:p>
    <w:p w:rsidR="000E1721" w:rsidRPr="000E1721" w:rsidRDefault="000E1721" w:rsidP="000E1721">
      <w:pPr>
        <w:pStyle w:val="Listaszerbekezds"/>
        <w:tabs>
          <w:tab w:val="left" w:pos="8222"/>
        </w:tabs>
        <w:spacing w:before="40"/>
        <w:ind w:left="114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37.</w:t>
      </w:r>
      <w:r w:rsidR="00A32B41">
        <w:rPr>
          <w:lang w:val="hu-HU"/>
        </w:rPr>
        <w:t>Írja fel a távolsági védelem mérőelemének érzékelési egyenleteit különböző zárlatfajták esetére, és értelmezze az állandókat!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E73CFDC" wp14:editId="7BFA0535">
            <wp:extent cx="5760720" cy="3945890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7.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Tehát ha FN vagy 2Fn zárlat felléptekor a mérőelem feszültségoldalára a zárlatos fázis feszültségét, az áramoldalra a fázisáram és a zérus sorrendű áram meghatározott kombinációját kapcsolják, akkor a védelem és a zárlat helye közötti pozitív sorrendű impedanciát érzékeljük.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41A6BDBC" wp14:editId="34C9BC53">
            <wp:extent cx="5353050" cy="3586402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7.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033" cy="3589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A4A8CA0" wp14:editId="5901B31C">
            <wp:extent cx="5760720" cy="3609340"/>
            <wp:effectExtent l="0" t="0" r="0" b="0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7.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3F, 2F, 2Fn zárlat esetén éppen a védelem és a védett elem zárlati helye közötti pozitív sorrendű impedanciát érzékeli.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38.</w:t>
      </w:r>
      <w:r w:rsidR="00A32B41">
        <w:rPr>
          <w:lang w:val="hu-HU"/>
        </w:rPr>
        <w:t>Rajzolja fel egy elektromechanikus és egy mikroprocesszoros távolsági védelem felépítési sémáját és értelmezze az egyes részeket!</w:t>
      </w:r>
    </w:p>
    <w:p w:rsidR="00112E89" w:rsidRDefault="00112E89" w:rsidP="00112E89">
      <w:pPr>
        <w:jc w:val="both"/>
        <w:rPr>
          <w:b/>
          <w:i/>
        </w:rPr>
      </w:pPr>
      <w:r>
        <w:rPr>
          <w:b/>
          <w:i/>
        </w:rPr>
        <w:t>1, Elektromechanikus</w:t>
      </w:r>
    </w:p>
    <w:p w:rsidR="00112E89" w:rsidRDefault="00FC54C8" w:rsidP="00112E89">
      <w:pPr>
        <w:jc w:val="both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3100" cy="2914650"/>
            <wp:effectExtent l="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jc w:val="both"/>
        <w:rPr>
          <w:b/>
          <w:i/>
        </w:rPr>
      </w:pPr>
      <w:r>
        <w:rPr>
          <w:b/>
          <w:i/>
        </w:rPr>
        <w:t>2, Mikroprocesszoros</w:t>
      </w:r>
    </w:p>
    <w:p w:rsidR="00112E89" w:rsidRDefault="00FC54C8" w:rsidP="00112E89">
      <w:pPr>
        <w:jc w:val="both"/>
      </w:pPr>
      <w:r>
        <w:rPr>
          <w:noProof/>
          <w:lang w:val="hu-HU" w:eastAsia="hu-HU"/>
        </w:rPr>
        <w:drawing>
          <wp:inline distT="0" distB="0" distL="0" distR="0">
            <wp:extent cx="5734050" cy="3590925"/>
            <wp:effectExtent l="0" t="0" r="0" b="9525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jc w:val="both"/>
      </w:pPr>
    </w:p>
    <w:p w:rsidR="00112E89" w:rsidRPr="006D3D5E" w:rsidRDefault="00112E89" w:rsidP="00112E89">
      <w:pPr>
        <w:jc w:val="both"/>
        <w:rPr>
          <w:b/>
          <w:i/>
          <w:highlight w:val="yellow"/>
        </w:rPr>
      </w:pPr>
      <w:r w:rsidRPr="006D3D5E">
        <w:rPr>
          <w:b/>
          <w:i/>
          <w:highlight w:val="yellow"/>
        </w:rPr>
        <w:t>3, Részek értelmezése, feladatuk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 xml:space="preserve">Indítóelemek: 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 xml:space="preserve">Feladatuk, hogy folyamatosan figyeljék a hálózatot, megkülönböztessék a zárlatokat a normál üzemi állapottól, és zárlat esetén értesítsék a védelmet. 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Megkell állapítaniuk a zárlat fajtáját és fázisát, valamint működtetniük kell a kiválasztórendszer megfelelő segédreléit.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Rögzítik a zárlat keletkezésének időpontját, indítják a többlépcsős időrelét.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Érzékenysége szabja meg a távolsági védelem fedővédelmi hatótávolságát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kiválasztórendszer: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logikai funkciót tölt be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lastRenderedPageBreak/>
        <w:t>alapvető feladata, hogy a mérőelem érzékelési egyenletei szerinti mennyiségeket a zárlatfajta és fázisai szerint a központi mérőelemre kapcsolja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kiválassza és az irányelemre kapcsolja a zárlati teljesítmény irányának megállapításához szükséges áram és fesz értékeket is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mérőelem: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feladata, hogy megállapítsa vajon a beállított fokozathatáron belül lépett-e fel a zárlat, vagy rajta kívül: ennek megfelelően ad kioldó parancsot, vagy reteszel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irányelem: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feladata, hogy a zárlati telj irányát megállapítsa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akkor engedélyezi a kioldást, ha a zárlat védett elemen lépett fel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többlépcsős időrelé: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feladata, hogy a mérőelem érzékelési távolságát (a szelektív lépcsős karakterisztika céljából) a beállított fokozatok után átkapcsolja</w:t>
      </w:r>
    </w:p>
    <w:p w:rsidR="00112E89" w:rsidRPr="006D3D5E" w:rsidRDefault="00112E89" w:rsidP="00112E89">
      <w:pPr>
        <w:pStyle w:val="Listaszerbekezds"/>
        <w:numPr>
          <w:ilvl w:val="0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parancsvégrehajtó elem: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feladata: erősítés</w:t>
      </w:r>
    </w:p>
    <w:p w:rsidR="00112E89" w:rsidRPr="006D3D5E" w:rsidRDefault="00112E89" w:rsidP="00112E89">
      <w:pPr>
        <w:pStyle w:val="Listaszerbekezds"/>
        <w:numPr>
          <w:ilvl w:val="1"/>
          <w:numId w:val="24"/>
        </w:numPr>
        <w:overflowPunct/>
        <w:autoSpaceDE/>
        <w:autoSpaceDN/>
        <w:adjustRightInd/>
        <w:spacing w:after="200" w:line="276" w:lineRule="auto"/>
        <w:jc w:val="both"/>
        <w:rPr>
          <w:highlight w:val="yellow"/>
        </w:rPr>
      </w:pPr>
      <w:r w:rsidRPr="006D3D5E">
        <w:rPr>
          <w:highlight w:val="yellow"/>
        </w:rPr>
        <w:t>általában segédrelé, amelynek megfelelően nagy teljesítményű érintkezői alkalmasa a megszakító közvetlen vezérlésére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39.</w:t>
      </w:r>
      <w:r w:rsidR="00A32B41">
        <w:rPr>
          <w:lang w:val="hu-HU"/>
        </w:rPr>
        <w:t>Rajzolja fel, és ismertesse a távolsági védelem különböző mérőelem-karakterisztikáit!</w:t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762625" cy="4343400"/>
            <wp:effectExtent l="0" t="0" r="9525" b="0"/>
            <wp:docPr id="70" name="Kép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noProof/>
          <w:szCs w:val="24"/>
          <w:lang w:val="hu-HU" w:eastAsia="hu-HU"/>
        </w:rPr>
        <w:lastRenderedPageBreak/>
        <w:drawing>
          <wp:inline distT="0" distB="0" distL="0" distR="0">
            <wp:extent cx="5619750" cy="4000500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762625" cy="4162425"/>
            <wp:effectExtent l="0" t="0" r="9525" b="9525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762625" cy="4124325"/>
            <wp:effectExtent l="0" t="0" r="9525" b="9525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112E89" w:rsidRDefault="00112E89" w:rsidP="00112E89">
      <w:pPr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40.</w:t>
      </w:r>
      <w:r w:rsidR="00A32B41">
        <w:rPr>
          <w:lang w:val="hu-HU"/>
        </w:rPr>
        <w:t>Ismertesse a védelmi szinkronozás, a védelmi reteszelés, és a kioldás-engedélyezés módszereit és működését.</w:t>
      </w:r>
    </w:p>
    <w:p w:rsidR="005239BE" w:rsidRPr="005239BE" w:rsidRDefault="005239BE" w:rsidP="00615093">
      <w:pPr>
        <w:ind w:left="360"/>
        <w:rPr>
          <w:color w:val="FF0000"/>
          <w:sz w:val="32"/>
          <w:u w:val="single"/>
          <w:lang w:val="hu-HU"/>
        </w:rPr>
      </w:pPr>
      <w:r w:rsidRPr="005239BE">
        <w:rPr>
          <w:color w:val="FF0000"/>
          <w:sz w:val="32"/>
          <w:highlight w:val="yellow"/>
          <w:u w:val="single"/>
          <w:lang w:val="hu-HU"/>
        </w:rPr>
        <w:t>A diák a lényeg!</w:t>
      </w:r>
    </w:p>
    <w:p w:rsidR="00615093" w:rsidRDefault="00615093" w:rsidP="00615093">
      <w:pPr>
        <w:ind w:left="360"/>
      </w:pPr>
      <w:r w:rsidRPr="00615093">
        <w:rPr>
          <w:u w:val="single"/>
          <w:lang w:val="hu-HU"/>
        </w:rPr>
        <w:t>Védelem szinkronozás</w:t>
      </w:r>
      <w:r w:rsidRPr="00615093">
        <w:rPr>
          <w:lang w:val="hu-HU"/>
        </w:rPr>
        <w:t xml:space="preserve">: alkalmazása azt a tényt használja ki, hogy egy távvezeték két végére telepített, szelektív karakterisztikára beállított távolsági védelmek közül legalább az egyik zárlatra biztosan pillanatműködéssel old ki. Például az alábbi ábrán az X zárlatra mindkettő, de a Z zárlatra csak a W. Ha a W információját átvisszük a másik oldalra V-hez, annak kioldása pillanatműködéssel létrehozható. A módszer az igen rövid vezetékek kivételével általánosan alkalmazható.  Ha a parancs nem megy át a másik oldalra, a védelmek a szelektív karakterisztika szerint működnek, néha késleltetve. Vezetékek kikapcsolásakor a védelmi szinkronozás hatástalan. Ez a bekapcsolóimpulzus túlfedésélesítő vagy ébresztési kioldást előidéző beavatkozásával szüntethető meg, a csak egyik oldalról feszültség alatt tartott vezetéken pedig az elmaradó szinkronozást úgy lehet pótolni, hogy a saját szinkronozó parancsot a túloldal nyitott megszakítójának logikai információja visszafordítja és visszaküldi a kiinduló oldal begyorsítására. </w:t>
      </w:r>
      <w:r>
        <w:t>Ez olyan, mint a visszhang, ezért echokapcsolásnak nevezik</w:t>
      </w:r>
    </w:p>
    <w:p w:rsidR="00615093" w:rsidRDefault="00615093" w:rsidP="00615093">
      <w:pPr>
        <w:ind w:left="360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3448050" cy="1666875"/>
            <wp:effectExtent l="0" t="0" r="0" b="9525"/>
            <wp:docPr id="88" name="Kép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9BE" w:rsidRDefault="005239BE" w:rsidP="00615093">
      <w:pPr>
        <w:ind w:left="360"/>
      </w:pPr>
      <w:r>
        <w:rPr>
          <w:noProof/>
          <w:lang w:val="hu-HU" w:eastAsia="hu-HU"/>
        </w:rPr>
        <w:drawing>
          <wp:inline distT="0" distB="0" distL="0" distR="0">
            <wp:extent cx="5753100" cy="4219575"/>
            <wp:effectExtent l="0" t="0" r="0" b="9525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615093">
      <w:pPr>
        <w:ind w:left="360"/>
      </w:pPr>
    </w:p>
    <w:p w:rsidR="00615093" w:rsidRDefault="00615093" w:rsidP="00615093">
      <w:pPr>
        <w:ind w:left="360"/>
      </w:pPr>
      <w:r>
        <w:rPr>
          <w:u w:val="single"/>
        </w:rPr>
        <w:t>Védelmi reteszelés</w:t>
      </w:r>
      <w:r>
        <w:t>: rövid és hosszú vezetékekre is alkalmazható, de tipikusan rövid vezetékekre szokás. A mindkét oldali védelem előre, állandó túlfedéssel, pillanatműködéssel végigméri a védett távvezetékeket, de rendelkezik egy visszafelé mérő érzékelőelemmel is. Saját vezetéki zárlatra a rendszer pillanatműködéssel reagál.</w:t>
      </w:r>
    </w:p>
    <w:p w:rsidR="00615093" w:rsidRDefault="00615093" w:rsidP="00615093">
      <w:pPr>
        <w:ind w:left="360"/>
      </w:pPr>
      <w:r>
        <w:t>Ha a túlfedési zónában, idegen vezetéken lép fel zárlat, pl. a K helyen, akkor a w védelem ezt visszafelé érzékeli, ezért reteszelőparancsot küld V védelemnek, hog megakadályozza annak nem szelektív kioldását. Annak érdekében, hogy a v védelem a K zárlatra biztosan ne szólaljon meg, kismértékben késleltetni kell, hogy W reteszelő parancsára időben megérkezzen. Parancsátvitelre tehát külső zárlat esetén van szükség, ami előnyös. Ha a parancs nem megy át, túlfedéses karakterisztikával, azaz részben nem szelektíven, de működnek a védelmek.</w:t>
      </w:r>
    </w:p>
    <w:p w:rsidR="00615093" w:rsidRDefault="00615093" w:rsidP="00615093">
      <w:pPr>
        <w:ind w:left="360"/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4467225" cy="2105025"/>
            <wp:effectExtent l="0" t="0" r="9525" b="9525"/>
            <wp:docPr id="87" name="Kép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615093">
      <w:pPr>
        <w:ind w:left="360"/>
      </w:pPr>
      <w:r>
        <w:t>A reteszelőrendszer alapfokozati késleltetését meg lehet szüntetni ha nem rövid vezetékekre alkalmazzák: a védelmek karakterisztikáját a szokásos két lépcsősre alakítják ki.  Az első fokozat pillanatműködésű, és csak a második van kismértékben késleltetve. Ez a késleltetés várja meg a túloldali reteszelőimpulzust.</w:t>
      </w:r>
      <w:r>
        <w:rPr>
          <w:noProof/>
          <w:lang w:val="hu-HU" w:eastAsia="hu-HU"/>
        </w:rPr>
        <w:drawing>
          <wp:inline distT="0" distB="0" distL="0" distR="0">
            <wp:extent cx="4600575" cy="1600200"/>
            <wp:effectExtent l="0" t="0" r="9525" b="0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9BE" w:rsidRDefault="005239BE" w:rsidP="00615093">
      <w:pPr>
        <w:ind w:left="360"/>
      </w:pPr>
      <w:r>
        <w:rPr>
          <w:noProof/>
          <w:lang w:val="hu-HU" w:eastAsia="hu-HU"/>
        </w:rPr>
        <w:drawing>
          <wp:inline distT="0" distB="0" distL="0" distR="0">
            <wp:extent cx="5753100" cy="3857625"/>
            <wp:effectExtent l="0" t="0" r="0" b="9525"/>
            <wp:docPr id="57347" name="Kép 57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615093">
      <w:pPr>
        <w:ind w:left="360"/>
      </w:pPr>
      <w:r>
        <w:rPr>
          <w:u w:val="single"/>
        </w:rPr>
        <w:t>Kioldásengedélyező logika</w:t>
      </w:r>
      <w:r>
        <w:t xml:space="preserve">: alkalmazása esetén a V és W védelem karakterisztikája állandóan túlfedő, de megszólaláskor nem adnak kioldást a megszakítónak, csak akkor, ha a túloldali védelem is megszólalt, és erről parancsot küldött át a másik oldalra, Ez azt </w:t>
      </w:r>
      <w:r>
        <w:lastRenderedPageBreak/>
        <w:t>jelenti, hogy a parancsátvitelre belső zárlatkor van szükség. Ha a parancs nem megy át a másik oldalra, a gyors kioldás elmarad, általában ez esetre egy szelektív időlépcső késleltetéssel (t2) kapcsolnak ki a megszakítók. A módszer minden vezetéken alkalmazható, de elsősorban rövid vezetékeken célszerű.</w:t>
      </w:r>
    </w:p>
    <w:p w:rsidR="00615093" w:rsidRDefault="00615093" w:rsidP="00615093">
      <w:pPr>
        <w:ind w:left="360"/>
      </w:pPr>
      <w:r>
        <w:t xml:space="preserve"> </w:t>
      </w:r>
      <w:r>
        <w:rPr>
          <w:noProof/>
          <w:lang w:val="hu-HU" w:eastAsia="hu-HU"/>
        </w:rPr>
        <w:drawing>
          <wp:inline distT="0" distB="0" distL="0" distR="0">
            <wp:extent cx="3543300" cy="1552575"/>
            <wp:effectExtent l="0" t="0" r="0" b="9525"/>
            <wp:docPr id="85" name="Kép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615093">
      <w:pPr>
        <w:ind w:left="360"/>
      </w:pPr>
      <w:r>
        <w:t>A kioldásengedélyező logika hibáját, hogy csak második időlépcsős kioldás jön létre, ki lehet küszöbölni. Az első és második klasszikus fokozatot úgy alkalmazzuk, hogy az első fokozat önállóan él, csak a második van bevonva a kioldásengedélyező logikába. ha belső zárlat van, jön jel a túloldalról, így a védelem a szaggatott karakterisztika szerint működik. Echo logika a kioldésengedélyezőnél is van.</w:t>
      </w:r>
    </w:p>
    <w:p w:rsidR="00A32B41" w:rsidRDefault="005239BE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EFCE390" wp14:editId="36B2D0B2">
            <wp:extent cx="3181350" cy="1438275"/>
            <wp:effectExtent l="0" t="0" r="0" b="9525"/>
            <wp:docPr id="89" name="Kép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ép 19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116E68E1" wp14:editId="53BA4486">
            <wp:extent cx="5753100" cy="4114800"/>
            <wp:effectExtent l="0" t="0" r="0" b="0"/>
            <wp:docPr id="63" name="Kép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093" w:rsidRDefault="00615093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41.</w:t>
      </w:r>
      <w:r w:rsidR="00A32B41">
        <w:rPr>
          <w:lang w:val="hu-HU"/>
        </w:rPr>
        <w:t>Írja fel egy I&gt;t túlterhelésvédelem beállítási egyenletét, és magyarázza az egyes tényezőket. Mi a hőmásrelé? Milyen hatása van a negatívsorrendű áramnak a motorra, és hogyan veszik figyelembe?</w:t>
      </w:r>
    </w:p>
    <w:p w:rsidR="00A32B41" w:rsidRPr="00D955A1" w:rsidRDefault="0087214A" w:rsidP="00A32B41">
      <w:pPr>
        <w:tabs>
          <w:tab w:val="left" w:pos="8222"/>
        </w:tabs>
        <w:spacing w:before="40"/>
        <w:ind w:left="420"/>
        <w:jc w:val="both"/>
        <w:rPr>
          <w:b/>
          <w:highlight w:val="yellow"/>
          <w:lang w:val="hu-HU"/>
        </w:rPr>
      </w:pPr>
      <w:r w:rsidRPr="00D955A1">
        <w:rPr>
          <w:b/>
          <w:highlight w:val="yellow"/>
          <w:lang w:val="hu-HU"/>
        </w:rPr>
        <w:t>Beállítási egyenlet:</w:t>
      </w:r>
    </w:p>
    <w:p w:rsidR="0087214A" w:rsidRPr="00D955A1" w:rsidRDefault="003141CC" w:rsidP="0087214A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k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v</m:t>
              </m:r>
            </m:sub>
          </m:sSub>
          <m:d>
            <m:d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1-ε</m:t>
              </m:r>
            </m:e>
          </m:d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*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I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be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≥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I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túlterh-határ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 xml:space="preserve"> </m:t>
          </m:r>
          <m:r>
            <w:rPr>
              <w:rFonts w:ascii="Cambria Math" w:hAnsi="Cambria Math"/>
              <w:highlight w:val="yellow"/>
              <w:lang w:val="hu-HU"/>
            </w:rPr>
            <m:t>ebből</m:t>
          </m:r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:</m:t>
          </m:r>
        </m:oMath>
      </m:oMathPara>
    </w:p>
    <w:p w:rsidR="0087214A" w:rsidRPr="00D955A1" w:rsidRDefault="003141CC" w:rsidP="0087214A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I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be</m:t>
              </m:r>
            </m:sub>
          </m:sSub>
          <m:r>
            <m:rPr>
              <m:sty m:val="bi"/>
            </m:rPr>
            <w:rPr>
              <w:rFonts w:ascii="Cambria Math" w:hAnsi="Cambria Math"/>
              <w:color w:val="FF0000"/>
              <w:highlight w:val="yellow"/>
              <w:lang w:val="hu-HU"/>
            </w:rPr>
            <m:t>≥</m:t>
          </m:r>
          <m:f>
            <m:fPr>
              <m:ctrlPr>
                <w:rPr>
                  <w:rFonts w:ascii="Cambria Math" w:hAnsi="Cambria Math"/>
                  <w:b/>
                  <w:i/>
                  <w:color w:val="FF0000"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I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túlterh-határ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k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v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b/>
                      <w:i/>
                      <w:color w:val="FF0000"/>
                      <w:highlight w:val="yellow"/>
                      <w:lang w:val="hu-HU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F0000"/>
                      <w:highlight w:val="yellow"/>
                      <w:lang w:val="hu-HU"/>
                    </w:rPr>
                    <m:t>1-ε</m:t>
                  </m:r>
                </m:e>
              </m:d>
              <m:r>
                <m:rPr>
                  <m:sty m:val="bi"/>
                </m:rPr>
                <w:rPr>
                  <w:rFonts w:ascii="Cambria Math" w:hAnsi="Cambria Math"/>
                  <w:color w:val="FF0000"/>
                  <w:highlight w:val="yellow"/>
                  <w:lang w:val="hu-HU"/>
                </w:rPr>
                <m:t>*</m:t>
              </m:r>
            </m:den>
          </m:f>
        </m:oMath>
      </m:oMathPara>
    </w:p>
    <w:p w:rsidR="0087214A" w:rsidRPr="00D955A1" w:rsidRDefault="0087214A" w:rsidP="0087214A">
      <w:pPr>
        <w:pStyle w:val="Listaszerbekezds"/>
        <w:tabs>
          <w:tab w:val="left" w:pos="8222"/>
        </w:tabs>
        <w:spacing w:before="40"/>
        <w:ind w:left="1140"/>
        <w:jc w:val="both"/>
        <w:rPr>
          <w:b/>
          <w:highlight w:val="yellow"/>
          <w:lang w:val="hu-HU"/>
        </w:rPr>
      </w:pPr>
      <m:oMathPara>
        <m:oMath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 xml:space="preserve">ahol </m:t>
          </m:r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k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v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b/>
                      <w:i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highlight w:val="yellow"/>
                      <w:lang w:val="hu-HU"/>
                    </w:rPr>
                    <m:t>I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highlight w:val="yellow"/>
                      <w:lang w:val="hu-HU"/>
                    </w:rPr>
                    <m:t>e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b/>
                      <w:i/>
                      <w:highlight w:val="yellow"/>
                      <w:lang w:val="hu-HU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highlight w:val="yellow"/>
                      <w:lang w:val="hu-HU"/>
                    </w:rPr>
                    <m:t>I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highlight w:val="yellow"/>
                      <w:lang w:val="hu-HU"/>
                    </w:rPr>
                    <m:t>m</m:t>
                  </m:r>
                </m:sub>
              </m:sSub>
            </m:den>
          </m:f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 xml:space="preserve"> </m:t>
          </m:r>
          <m:r>
            <w:rPr>
              <w:rFonts w:ascii="Cambria Math" w:hAnsi="Cambria Math"/>
              <w:highlight w:val="yellow"/>
              <w:lang w:val="hu-HU"/>
            </w:rPr>
            <m:t>ejtőviszony kb 0,95</m:t>
          </m:r>
        </m:oMath>
      </m:oMathPara>
    </w:p>
    <w:p w:rsidR="0087214A" w:rsidRPr="00D955A1" w:rsidRDefault="0087214A" w:rsidP="0087214A">
      <w:pPr>
        <w:pStyle w:val="Listaszerbekezds"/>
        <w:tabs>
          <w:tab w:val="left" w:pos="8222"/>
        </w:tabs>
        <w:spacing w:before="40"/>
        <w:ind w:left="1140"/>
        <w:jc w:val="both"/>
        <w:rPr>
          <w:highlight w:val="yellow"/>
          <w:lang w:val="hu-HU"/>
        </w:rPr>
      </w:pPr>
      <m:oMathPara>
        <m:oMath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>ε b</m:t>
          </m:r>
          <m:r>
            <w:rPr>
              <w:rFonts w:ascii="Cambria Math" w:hAnsi="Cambria Math"/>
              <w:highlight w:val="yellow"/>
              <w:lang w:val="hu-HU"/>
            </w:rPr>
            <m:t>iztonsági tényező</m:t>
          </m:r>
        </m:oMath>
      </m:oMathPara>
    </w:p>
    <w:p w:rsidR="0087214A" w:rsidRPr="00E86E85" w:rsidRDefault="003141CC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m:oMathPara>
        <m:oMath>
          <m:sSub>
            <m:sSubPr>
              <m:ctrlPr>
                <w:rPr>
                  <w:rFonts w:ascii="Cambria Math" w:hAnsi="Cambria Math"/>
                  <w:b/>
                  <w:i/>
                  <w:highlight w:val="yellow"/>
                  <w:lang w:val="hu-HU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I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highlight w:val="yellow"/>
                  <w:lang w:val="hu-HU"/>
                </w:rPr>
                <m:t>túlterh-határ</m:t>
              </m:r>
            </m:sub>
          </m:sSub>
          <m:r>
            <m:rPr>
              <m:sty m:val="bi"/>
            </m:rPr>
            <w:rPr>
              <w:rFonts w:ascii="Cambria Math" w:hAnsi="Cambria Math"/>
              <w:highlight w:val="yellow"/>
              <w:lang w:val="hu-HU"/>
            </w:rPr>
            <m:t xml:space="preserve"> a</m:t>
          </m:r>
          <m:r>
            <w:rPr>
              <w:rFonts w:ascii="Cambria Math" w:hAnsi="Cambria Math"/>
              <w:highlight w:val="yellow"/>
              <w:lang w:val="hu-HU"/>
            </w:rPr>
            <m:t xml:space="preserve"> tartósan megengedhető maximális áramérték</m:t>
          </m:r>
        </m:oMath>
      </m:oMathPara>
    </w:p>
    <w:p w:rsidR="00E86E85" w:rsidRDefault="00E86E85" w:rsidP="00A32B41">
      <w:pPr>
        <w:tabs>
          <w:tab w:val="left" w:pos="8222"/>
        </w:tabs>
        <w:spacing w:before="40"/>
        <w:ind w:left="420"/>
        <w:jc w:val="both"/>
        <w:rPr>
          <w:b/>
          <w:lang w:val="hu-HU"/>
        </w:rPr>
      </w:pPr>
      <w:r>
        <w:rPr>
          <w:b/>
          <w:lang w:val="hu-HU"/>
        </w:rPr>
        <w:t>Hőmásrelé:</w:t>
      </w:r>
      <w:r w:rsidR="00D955A1">
        <w:rPr>
          <w:b/>
          <w:lang w:val="hu-HU"/>
        </w:rPr>
        <w:t xml:space="preserve"> Hiányos?</w:t>
      </w:r>
    </w:p>
    <w:p w:rsidR="00E86E85" w:rsidRDefault="00E86E85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464728">
        <w:rPr>
          <w:highlight w:val="yellow"/>
          <w:lang w:val="hu-HU"/>
        </w:rPr>
        <w:t>A relén átfolyó áram hatására működnek és akkor húznak meg, ha ez a hőhatás egy előre beállított értéket meghalad.</w:t>
      </w:r>
      <w:r>
        <w:rPr>
          <w:lang w:val="hu-HU"/>
        </w:rPr>
        <w:t xml:space="preserve"> Túlterhelés elleni védelemben használják, a működtető áramnak a névleges áram 1-2 x tartományába esik. A hőmásrelé hőmérsékletérzékelő szerve mindig közvetve fűtött ikerfém, amely tágulásával érintkeztető működtet.</w:t>
      </w:r>
    </w:p>
    <w:p w:rsidR="00E86E85" w:rsidRPr="007A1B50" w:rsidRDefault="00E86E85" w:rsidP="00E86E85">
      <w:pPr>
        <w:tabs>
          <w:tab w:val="left" w:pos="8222"/>
        </w:tabs>
        <w:spacing w:before="40"/>
        <w:ind w:left="420"/>
        <w:jc w:val="both"/>
        <w:rPr>
          <w:b/>
          <w:highlight w:val="yellow"/>
          <w:lang w:val="hu-HU"/>
        </w:rPr>
      </w:pPr>
      <w:r w:rsidRPr="007A1B50">
        <w:rPr>
          <w:b/>
          <w:highlight w:val="yellow"/>
          <w:lang w:val="hu-HU"/>
        </w:rPr>
        <w:t>Negatívsorrendú áram hatása:</w:t>
      </w:r>
    </w:p>
    <w:p w:rsidR="00E86E85" w:rsidRPr="00E86E85" w:rsidRDefault="00E86E85" w:rsidP="00E86E85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 w:rsidRPr="007A1B50">
        <w:rPr>
          <w:highlight w:val="yellow"/>
          <w:lang w:val="hu-HU"/>
        </w:rPr>
        <w:t>A 3 fázisú váltakozó áramú generátorok számára veszélyes üzemállapot jelent az, ha nem teljesen szimmetrikus hálózattal vannak kapcsolatban. Az aszimmetrikus üzemviszonyok miatt a generátor állórész tekercselésében folyó, negatív sorrendű áram hatására ellentétes irányú, forgó mágneses mező alakul ki és az a forgórészben 100 Hz-es frekvenciájú áramokat indukál, amely a forgórész felületét túlmelegíti és súlyos sérüléseket kozhat. Már kisméretű asszimetria is veszélyes,amit azonban a zárlati és túlterheléses védelmek egyike sem képes érzékelni.</w:t>
      </w:r>
      <w:r>
        <w:rPr>
          <w:lang w:val="hu-HU"/>
        </w:rPr>
        <w:t xml:space="preserve"> Ezt a feladatot csak az erre a célra készült védelem tudja ellátni. 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42.</w:t>
      </w:r>
      <w:r w:rsidR="00A32B41">
        <w:rPr>
          <w:lang w:val="hu-HU"/>
        </w:rPr>
        <w:t>Írja fel egy zárlati túláramvédelem beállítási egyenletét, maximum és minimum feltételét, és magyarázza az együtthatókat. Mi a felfutási tényező, és milyen értékeket vehet fel?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134457">
        <w:rPr>
          <w:highlight w:val="yellow"/>
          <w:lang w:val="hu-HU"/>
        </w:rPr>
        <w:t>Maximális üzemállapot: az energiarendszer minden eleme be van kapcsolva( generátor,tv, trafó) DE A VÉDETT ELEMMEL PÁRHUZAMOS ELEM KI VAN KAPCSOLVA.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10C33664" wp14:editId="2C0A4CAE">
            <wp:extent cx="5760720" cy="2377440"/>
            <wp:effectExtent l="0" t="0" r="0" b="381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AXIM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134457">
        <w:rPr>
          <w:highlight w:val="yellow"/>
          <w:lang w:val="hu-HU"/>
        </w:rPr>
        <w:lastRenderedPageBreak/>
        <w:t>Minimális: az energiarendszer minden olyan eleme ki van kapcsolva, amely üzembiztosan lehetséges, DE a védett elemmel párhuzamos elem BE van kapcsolva</w:t>
      </w:r>
      <w:r w:rsidRPr="00B90201">
        <w:rPr>
          <w:lang w:val="hu-HU"/>
        </w:rPr>
        <w:t>.</w:t>
      </w:r>
      <w:r>
        <w:rPr>
          <w:noProof/>
          <w:lang w:val="hu-HU" w:eastAsia="hu-HU"/>
        </w:rPr>
        <w:drawing>
          <wp:inline distT="0" distB="0" distL="0" distR="0" wp14:anchorId="222C8B73" wp14:editId="21EE8542">
            <wp:extent cx="5760720" cy="2164080"/>
            <wp:effectExtent l="0" t="0" r="0" b="762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in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beállítási egyenlet: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567AFD95" wp14:editId="475F1758">
            <wp:extent cx="5760720" cy="3272155"/>
            <wp:effectExtent l="0" t="0" r="0" b="4445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2.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7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felfutási tényező értéke : 1.5</w:t>
      </w:r>
    </w:p>
    <w:p w:rsidR="00A32B41" w:rsidRDefault="00A32B41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43.</w:t>
      </w:r>
      <w:r w:rsidR="00A32B41">
        <w:rPr>
          <w:lang w:val="hu-HU"/>
        </w:rPr>
        <w:t>Vezesse le egy középfeszültségű tápsín túláramrelés gyűjtősínvédelmének és a leágazási gyorsfokozatoknak illesztési logikáját, és írja fel beállítási egyenletüket!</w:t>
      </w:r>
    </w:p>
    <w:p w:rsidR="00112E89" w:rsidRPr="00112E89" w:rsidRDefault="00112E89" w:rsidP="00112E89">
      <w:pPr>
        <w:rPr>
          <w:lang w:val="hu-HU"/>
        </w:rPr>
      </w:pPr>
      <w:r w:rsidRPr="00112E89">
        <w:rPr>
          <w:lang w:val="hu-HU"/>
        </w:rPr>
        <w:t xml:space="preserve">Sugaras hálózat gyors működésű gyűjtősín védelmére alkalmazható az áramszelektív túláramvédelem, de alkalmazása speciális. </w:t>
      </w:r>
    </w:p>
    <w:p w:rsidR="00112E89" w:rsidRDefault="006805FA" w:rsidP="00112E89">
      <w:r>
        <w:rPr>
          <w:noProof/>
          <w:lang w:val="hu-HU" w:eastAsia="hu-HU"/>
        </w:rPr>
        <w:lastRenderedPageBreak/>
        <w:drawing>
          <wp:inline distT="0" distB="0" distL="0" distR="0">
            <wp:extent cx="5762625" cy="2638425"/>
            <wp:effectExtent l="0" t="0" r="9525" b="9525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r>
        <w:t>Az S jelű gyűjtősínvédelemnek a leágazáshoz viszonyítva szelektív működését két feltétel egyidejű teljesítésével kell biztosítani:</w:t>
      </w:r>
    </w:p>
    <w:p w:rsidR="00112E89" w:rsidRDefault="00112E89" w:rsidP="00112E89">
      <w:pPr>
        <w:pStyle w:val="Listaszerbekezds"/>
        <w:numPr>
          <w:ilvl w:val="0"/>
          <w:numId w:val="25"/>
        </w:numPr>
        <w:overflowPunct/>
        <w:autoSpaceDE/>
        <w:autoSpaceDN/>
        <w:adjustRightInd/>
        <w:spacing w:after="200" w:line="276" w:lineRule="auto"/>
      </w:pPr>
      <w:r>
        <w:t>A leágazási V2, V3,… védelmek gyorsfokozatától egy szelektív időlépcső késleltetéssel elhangolni</w:t>
      </w:r>
    </w:p>
    <w:p w:rsidR="00112E89" w:rsidRDefault="00112E89" w:rsidP="00112E89">
      <w:pPr>
        <w:pStyle w:val="Listaszerbekezds"/>
        <w:numPr>
          <w:ilvl w:val="0"/>
          <w:numId w:val="25"/>
        </w:numPr>
        <w:overflowPunct/>
        <w:autoSpaceDE/>
        <w:autoSpaceDN/>
        <w:adjustRightInd/>
        <w:spacing w:after="200" w:line="276" w:lineRule="auto"/>
      </w:pPr>
      <w:r>
        <w:t>a leágazási V2, V3, … védelmek késleltetett fokozatától megfelelően nagy árambeállítással elhangolni, beállítási egyenlete:</w:t>
      </w:r>
    </w:p>
    <w:p w:rsidR="00112E89" w:rsidRDefault="00112E89" w:rsidP="00112E89">
      <w:pPr>
        <w:ind w:left="720"/>
      </w:pPr>
      <w:r>
        <w:rPr>
          <w:noProof/>
          <w:lang w:val="hu-HU" w:eastAsia="hu-HU"/>
        </w:rPr>
        <w:drawing>
          <wp:inline distT="0" distB="0" distL="0" distR="0" wp14:anchorId="553B06A5" wp14:editId="547AC18E">
            <wp:extent cx="5000625" cy="466725"/>
            <wp:effectExtent l="0" t="0" r="9525" b="9525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r>
        <w:t>ahol I</w:t>
      </w:r>
      <w:r>
        <w:rPr>
          <w:vertAlign w:val="subscript"/>
        </w:rPr>
        <w:t>Sbe</w:t>
      </w:r>
      <w:r>
        <w:t xml:space="preserve"> a gyűjtősínvédelem áramreléinek beállítási értéke, epsz a szokásos biztonsági tény, I</w:t>
      </w:r>
      <w:r>
        <w:rPr>
          <w:vertAlign w:val="subscript"/>
        </w:rPr>
        <w:t>gyorsinbemax</w:t>
      </w:r>
      <w:r>
        <w:t xml:space="preserve"> a gyűjtősínre csatlakozó leágazások gyorsfokozatai közül a legnagyobb beállítású.</w:t>
      </w:r>
    </w:p>
    <w:p w:rsidR="00112E89" w:rsidRDefault="00112E89" w:rsidP="00112E89">
      <w:r>
        <w:t>A gyűjtősínvédelem csak akkor működik minden gyűjtősínzárlatra, ha a gyűjtősínen fellépő minimális zárlati áramra (I</w:t>
      </w:r>
      <w:r>
        <w:rPr>
          <w:vertAlign w:val="subscript"/>
        </w:rPr>
        <w:t>Zmin</w:t>
      </w:r>
      <w:r>
        <w:t xml:space="preserve">) is biztosan megszólal, azaz </w:t>
      </w:r>
      <w:r>
        <w:rPr>
          <w:noProof/>
          <w:lang w:val="hu-HU" w:eastAsia="hu-HU"/>
        </w:rPr>
        <w:drawing>
          <wp:inline distT="0" distB="0" distL="0" distR="0">
            <wp:extent cx="1447800" cy="447675"/>
            <wp:effectExtent l="0" t="0" r="0" b="9525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r>
        <w:t xml:space="preserve">A két egyenletet egyesítve:  </w:t>
      </w:r>
      <w:r>
        <w:rPr>
          <w:noProof/>
          <w:lang w:val="hu-HU" w:eastAsia="hu-HU"/>
        </w:rPr>
        <w:drawing>
          <wp:inline distT="0" distB="0" distL="0" distR="0">
            <wp:extent cx="3181350" cy="676275"/>
            <wp:effectExtent l="0" t="0" r="0" b="9525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44.</w:t>
      </w:r>
      <w:r w:rsidR="00A32B41">
        <w:rPr>
          <w:lang w:val="hu-HU"/>
        </w:rPr>
        <w:t>Milyen előnyök várhatók a digitális relék alkalmazásától?</w:t>
      </w:r>
    </w:p>
    <w:p w:rsidR="009D1E93" w:rsidRPr="009D1E93" w:rsidRDefault="009D1E93" w:rsidP="009D1E93">
      <w:pPr>
        <w:rPr>
          <w:b/>
          <w:lang w:val="hu-HU"/>
        </w:rPr>
      </w:pPr>
      <w:r w:rsidRPr="009D1E93">
        <w:rPr>
          <w:b/>
          <w:lang w:val="hu-HU"/>
        </w:rPr>
        <w:t>Elektromechanikus készülékek</w:t>
      </w:r>
    </w:p>
    <w:p w:rsidR="009D1E93" w:rsidRPr="009D1E93" w:rsidRDefault="009D1E93" w:rsidP="009D1E93">
      <w:pPr>
        <w:rPr>
          <w:lang w:val="hu-HU"/>
        </w:rPr>
      </w:pPr>
      <w:r w:rsidRPr="009D1E93">
        <w:rPr>
          <w:lang w:val="hu-HU"/>
        </w:rPr>
        <w:t>Előnyök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Áttekinthető konstrukció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Rutin tesztelés, karbantartás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 xml:space="preserve"> Mechanikai tehetetlenség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Megbízhatóság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Nincs tápegység</w:t>
      </w:r>
    </w:p>
    <w:p w:rsidR="009D1E93" w:rsidRPr="009D1E93" w:rsidRDefault="009D1E93" w:rsidP="009D1E93">
      <w:pPr>
        <w:rPr>
          <w:lang w:val="hu-HU"/>
        </w:rPr>
      </w:pPr>
      <w:r w:rsidRPr="009D1E93">
        <w:rPr>
          <w:lang w:val="hu-HU"/>
        </w:rPr>
        <w:t>Hátrányok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Kopás, fáradás, szennyeződés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Helyigény</w:t>
      </w:r>
    </w:p>
    <w:p w:rsidR="009D1E93" w:rsidRP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 w:rsidRPr="009D1E93">
        <w:rPr>
          <w:lang w:val="hu-HU"/>
        </w:rPr>
        <w:t>Mérőváltók terhelése</w:t>
      </w:r>
    </w:p>
    <w:p w:rsidR="009D1E93" w:rsidRDefault="009D1E93" w:rsidP="009D1E93">
      <w:pPr>
        <w:pStyle w:val="Listaszerbekezds"/>
        <w:numPr>
          <w:ilvl w:val="0"/>
          <w:numId w:val="46"/>
        </w:numPr>
        <w:rPr>
          <w:lang w:val="hu-HU"/>
        </w:rPr>
      </w:pPr>
      <w:r>
        <w:rPr>
          <w:lang w:val="hu-HU"/>
        </w:rPr>
        <w:t>I</w:t>
      </w:r>
      <w:r w:rsidRPr="009D1E93">
        <w:rPr>
          <w:lang w:val="hu-HU"/>
        </w:rPr>
        <w:t>nformáció igényt nem elégít ki</w:t>
      </w:r>
    </w:p>
    <w:p w:rsidR="009D1E93" w:rsidRDefault="009D1E93" w:rsidP="009D1E93">
      <w:pPr>
        <w:rPr>
          <w:lang w:val="hu-HU"/>
        </w:rPr>
      </w:pPr>
    </w:p>
    <w:p w:rsidR="009D1E93" w:rsidRPr="009D1E93" w:rsidRDefault="009D1E93" w:rsidP="009D1E93">
      <w:pPr>
        <w:rPr>
          <w:b/>
          <w:lang w:val="hu-HU"/>
        </w:rPr>
      </w:pPr>
      <w:r w:rsidRPr="009D1E93">
        <w:rPr>
          <w:b/>
          <w:lang w:val="hu-HU"/>
        </w:rPr>
        <w:lastRenderedPageBreak/>
        <w:t>Elektronikus készülékek</w:t>
      </w:r>
    </w:p>
    <w:p w:rsidR="009D1E93" w:rsidRPr="009D1E93" w:rsidRDefault="009D1E93" w:rsidP="009D1E93">
      <w:pPr>
        <w:rPr>
          <w:lang w:val="hu-HU"/>
        </w:rPr>
      </w:pPr>
      <w:r w:rsidRPr="009D1E93">
        <w:rPr>
          <w:lang w:val="hu-HU"/>
        </w:rPr>
        <w:t>Előnyök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Automatizált gyártás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Új elvek, komplex védelmek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Moduláris felépítés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Nincs mechanikai meghibásodás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Egyszerű beállítás, tesztelés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Kis terhelés a mérőváltókra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Kisebb helyigény</w:t>
      </w:r>
    </w:p>
    <w:p w:rsidR="009D1E93" w:rsidRPr="009D1E93" w:rsidRDefault="009D1E93" w:rsidP="009D1E93">
      <w:pPr>
        <w:rPr>
          <w:lang w:val="hu-HU"/>
        </w:rPr>
      </w:pPr>
      <w:r w:rsidRPr="009D1E93">
        <w:rPr>
          <w:lang w:val="hu-HU"/>
        </w:rPr>
        <w:t>Hátrányok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Zavarérzékenység figyelmet igényel</w:t>
      </w:r>
    </w:p>
    <w:p w:rsidR="009D1E93" w:rsidRP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Tápegység</w:t>
      </w:r>
    </w:p>
    <w:p w:rsidR="009D1E93" w:rsidRDefault="009D1E93" w:rsidP="009D1E93">
      <w:pPr>
        <w:pStyle w:val="Listaszerbekezds"/>
        <w:numPr>
          <w:ilvl w:val="0"/>
          <w:numId w:val="47"/>
        </w:numPr>
        <w:rPr>
          <w:lang w:val="hu-HU"/>
        </w:rPr>
      </w:pPr>
      <w:r w:rsidRPr="009D1E93">
        <w:rPr>
          <w:lang w:val="hu-HU"/>
        </w:rPr>
        <w:t>Korlátozott információ szolgáltatás</w:t>
      </w:r>
    </w:p>
    <w:p w:rsidR="009D1E93" w:rsidRDefault="009D1E93" w:rsidP="004A4C2A">
      <w:pPr>
        <w:rPr>
          <w:lang w:val="hu-HU"/>
        </w:rPr>
      </w:pPr>
    </w:p>
    <w:p w:rsidR="004A4C2A" w:rsidRPr="004A4C2A" w:rsidRDefault="004A4C2A" w:rsidP="004A4C2A">
      <w:pPr>
        <w:rPr>
          <w:b/>
          <w:lang w:val="hu-HU"/>
        </w:rPr>
      </w:pPr>
      <w:r w:rsidRPr="004A4C2A">
        <w:rPr>
          <w:b/>
          <w:lang w:val="hu-HU"/>
        </w:rPr>
        <w:t>Numerikus készülékek:</w:t>
      </w:r>
    </w:p>
    <w:p w:rsidR="007B529F" w:rsidRPr="007B529F" w:rsidRDefault="007B529F" w:rsidP="007B529F">
      <w:pPr>
        <w:rPr>
          <w:lang w:val="hu-HU"/>
        </w:rPr>
      </w:pPr>
      <w:r>
        <w:rPr>
          <w:lang w:val="hu-HU"/>
        </w:rPr>
        <w:t>Előnyök: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Mint</w:t>
      </w:r>
      <w:r w:rsidR="00F138AF">
        <w:rPr>
          <w:szCs w:val="28"/>
          <w:highlight w:val="yellow"/>
          <w:lang w:val="hu-HU"/>
        </w:rPr>
        <w:t xml:space="preserve"> az elektronikusoknak csak</w:t>
      </w:r>
      <w:r w:rsidRPr="007B529F">
        <w:rPr>
          <w:szCs w:val="28"/>
          <w:highlight w:val="yellow"/>
          <w:lang w:val="hu-HU"/>
        </w:rPr>
        <w:t xml:space="preserve"> ++++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Automatizált gyártás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Új elvek, komplex védelmek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Moduláris felépítés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Nincs mechanikai meghibásodás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Egyszerű beállítás, tesztelés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Kis terhelés a mérőváltókra</w:t>
      </w:r>
    </w:p>
    <w:p w:rsidR="00112E89" w:rsidRPr="007B529F" w:rsidRDefault="00112E89" w:rsidP="007B529F">
      <w:pPr>
        <w:pStyle w:val="Listaszerbekezds"/>
        <w:numPr>
          <w:ilvl w:val="1"/>
          <w:numId w:val="43"/>
        </w:numPr>
        <w:rPr>
          <w:szCs w:val="28"/>
          <w:lang w:val="hu-HU"/>
        </w:rPr>
      </w:pPr>
      <w:r w:rsidRPr="007B529F">
        <w:rPr>
          <w:szCs w:val="28"/>
          <w:lang w:val="hu-HU"/>
        </w:rPr>
        <w:t>Kisebb helyigény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Önellenőrző képesség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Kommunikációs képesség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Illeszkedés a SCADA rendszerbe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Azonos HW új programmal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Változatos relé-karakterisztikák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Komplex védelmek, automatikák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Eseménynapló, zavaríró</w:t>
      </w:r>
    </w:p>
    <w:p w:rsidR="00112E89" w:rsidRPr="007B529F" w:rsidRDefault="00112E89" w:rsidP="007B529F">
      <w:pPr>
        <w:pStyle w:val="Listaszerbekezds"/>
        <w:numPr>
          <w:ilvl w:val="0"/>
          <w:numId w:val="43"/>
        </w:numPr>
        <w:rPr>
          <w:szCs w:val="28"/>
          <w:highlight w:val="yellow"/>
          <w:lang w:val="hu-HU"/>
        </w:rPr>
      </w:pPr>
      <w:r w:rsidRPr="007B529F">
        <w:rPr>
          <w:szCs w:val="28"/>
          <w:highlight w:val="yellow"/>
          <w:lang w:val="hu-HU"/>
        </w:rPr>
        <w:t>Alkalmazkodó képesség</w:t>
      </w:r>
    </w:p>
    <w:p w:rsidR="007B529F" w:rsidRPr="007B529F" w:rsidRDefault="007B529F" w:rsidP="007B529F">
      <w:p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Hátrányok</w:t>
      </w:r>
      <w:r w:rsidR="00F138AF">
        <w:rPr>
          <w:lang w:val="hu-HU"/>
        </w:rPr>
        <w:t>.</w:t>
      </w:r>
    </w:p>
    <w:p w:rsidR="007B529F" w:rsidRPr="007B529F" w:rsidRDefault="007B529F" w:rsidP="007B529F">
      <w:pPr>
        <w:pStyle w:val="Listaszerbekezds"/>
        <w:numPr>
          <w:ilvl w:val="0"/>
          <w:numId w:val="44"/>
        </w:num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Új technológia</w:t>
      </w:r>
    </w:p>
    <w:p w:rsidR="007B529F" w:rsidRPr="007B529F" w:rsidRDefault="007B529F" w:rsidP="007B529F">
      <w:pPr>
        <w:pStyle w:val="Listaszerbekezds"/>
        <w:numPr>
          <w:ilvl w:val="0"/>
          <w:numId w:val="44"/>
        </w:num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Túl gyors az elemek fejlődése</w:t>
      </w:r>
    </w:p>
    <w:p w:rsidR="007B529F" w:rsidRPr="007B529F" w:rsidRDefault="007B529F" w:rsidP="007B529F">
      <w:pPr>
        <w:pStyle w:val="Listaszerbekezds"/>
        <w:numPr>
          <w:ilvl w:val="0"/>
          <w:numId w:val="44"/>
        </w:numPr>
        <w:tabs>
          <w:tab w:val="left" w:pos="8222"/>
        </w:tabs>
        <w:spacing w:before="40"/>
        <w:jc w:val="both"/>
        <w:rPr>
          <w:lang w:val="hu-HU"/>
        </w:rPr>
      </w:pPr>
      <w:r>
        <w:rPr>
          <w:lang w:val="hu-HU"/>
        </w:rPr>
        <w:t>T</w:t>
      </w:r>
      <w:r w:rsidRPr="007B529F">
        <w:rPr>
          <w:lang w:val="hu-HU"/>
        </w:rPr>
        <w:t>apasztalatok?</w:t>
      </w:r>
    </w:p>
    <w:p w:rsidR="00A32B41" w:rsidRPr="007B529F" w:rsidRDefault="007B529F" w:rsidP="007B529F">
      <w:pPr>
        <w:pStyle w:val="Listaszerbekezds"/>
        <w:numPr>
          <w:ilvl w:val="0"/>
          <w:numId w:val="44"/>
        </w:numPr>
        <w:tabs>
          <w:tab w:val="left" w:pos="8222"/>
        </w:tabs>
        <w:spacing w:before="40"/>
        <w:jc w:val="both"/>
        <w:rPr>
          <w:lang w:val="hu-HU"/>
        </w:rPr>
      </w:pPr>
      <w:r w:rsidRPr="007B529F">
        <w:rPr>
          <w:lang w:val="hu-HU"/>
        </w:rPr>
        <w:t>Zavarérzékenység?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45.</w:t>
      </w:r>
      <w:r w:rsidR="00A32B41">
        <w:rPr>
          <w:lang w:val="hu-HU"/>
        </w:rPr>
        <w:t>Rajzolja fel egy digitális védelem elvi blokkvázlatát!</w:t>
      </w:r>
    </w:p>
    <w:p w:rsidR="00A32B41" w:rsidRDefault="00C81C8A" w:rsidP="00615093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3100" cy="3286125"/>
            <wp:effectExtent l="0" t="0" r="0" b="9525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BE0" w:rsidRDefault="00480BE0" w:rsidP="00480BE0">
      <w:pPr>
        <w:tabs>
          <w:tab w:val="left" w:pos="8222"/>
        </w:tabs>
        <w:spacing w:before="40"/>
        <w:ind w:left="420"/>
        <w:rPr>
          <w:lang w:val="hu-HU"/>
        </w:rPr>
      </w:pPr>
      <w:r>
        <w:rPr>
          <w:lang w:val="hu-HU"/>
        </w:rPr>
        <w:t>A Jel FV-ról és AV-ról jön.</w:t>
      </w:r>
    </w:p>
    <w:p w:rsidR="00480BE0" w:rsidRDefault="00E5642D" w:rsidP="00480BE0">
      <w:pPr>
        <w:tabs>
          <w:tab w:val="left" w:pos="8222"/>
        </w:tabs>
        <w:spacing w:before="40"/>
        <w:ind w:left="420"/>
        <w:rPr>
          <w:lang w:val="hu-HU"/>
        </w:rPr>
      </w:pPr>
      <w:r>
        <w:rPr>
          <w:lang w:val="hu-HU"/>
        </w:rPr>
        <w:t>Sz: szűrő, Shannon-tv: nem engedi be a nagyfrekvenciás jeleket, amit nem akarunk feldolgozni.</w:t>
      </w:r>
    </w:p>
    <w:p w:rsidR="00480BE0" w:rsidRDefault="00480BE0" w:rsidP="00480BE0">
      <w:pPr>
        <w:tabs>
          <w:tab w:val="left" w:pos="8222"/>
        </w:tabs>
        <w:spacing w:before="40"/>
        <w:ind w:left="420"/>
        <w:rPr>
          <w:lang w:val="hu-HU"/>
        </w:rPr>
      </w:pPr>
      <w:r>
        <w:rPr>
          <w:lang w:val="hu-HU"/>
        </w:rPr>
        <w:t>SH: tartóáramkor:</w:t>
      </w:r>
      <w:r w:rsidR="00E5642D" w:rsidRPr="00E5642D">
        <w:rPr>
          <w:lang w:val="hu-HU"/>
        </w:rPr>
        <w:t xml:space="preserve"> </w:t>
      </w:r>
      <w:r w:rsidR="00E5642D">
        <w:rPr>
          <w:lang w:val="hu-HU"/>
        </w:rPr>
        <w:t>processzor órajelére befagyasztja a jelet és csak utána ejti le ha mindegyiket kivettük.</w:t>
      </w:r>
      <w:r>
        <w:rPr>
          <w:lang w:val="hu-HU"/>
        </w:rPr>
        <w:br/>
        <w:t>MPLX: Multiplexer</w:t>
      </w:r>
      <w:r w:rsidR="00E5642D">
        <w:rPr>
          <w:lang w:val="hu-HU"/>
        </w:rPr>
        <w:t>: Egyenként kapcsolja rá a befagyasztott jeleket</w:t>
      </w:r>
      <w:r>
        <w:rPr>
          <w:lang w:val="hu-HU"/>
        </w:rPr>
        <w:br/>
        <w:t>Rom: Itt van eltárolva a program. RAM: időzítések,zavarírójelek, akt értékek eltárolása.</w:t>
      </w:r>
      <w:r>
        <w:rPr>
          <w:lang w:val="hu-HU"/>
        </w:rPr>
        <w:br/>
        <w:t xml:space="preserve">Relé oldja ki a tekercset, hogyha a </w:t>
      </w:r>
      <w:r w:rsidR="00E5642D">
        <w:rPr>
          <w:lang w:val="hu-HU"/>
        </w:rPr>
        <w:t>processzor</w:t>
      </w:r>
      <w:r>
        <w:rPr>
          <w:lang w:val="hu-HU"/>
        </w:rPr>
        <w:t xml:space="preserve"> jelez.(ha védelmi működés kell)</w:t>
      </w:r>
    </w:p>
    <w:p w:rsidR="00480BE0" w:rsidRDefault="00480BE0" w:rsidP="00480BE0">
      <w:pPr>
        <w:tabs>
          <w:tab w:val="left" w:pos="8222"/>
        </w:tabs>
        <w:spacing w:before="40"/>
        <w:ind w:left="420"/>
        <w:rPr>
          <w:lang w:val="hu-HU"/>
        </w:rPr>
      </w:pPr>
      <m:oMath>
        <m:r>
          <w:rPr>
            <w:rFonts w:ascii="Cambria Math" w:hAnsi="Cambria Math"/>
            <w:lang w:val="hu-HU"/>
          </w:rPr>
          <m:t>μ</m:t>
        </m:r>
      </m:oMath>
      <w:r>
        <w:rPr>
          <w:lang w:val="hu-HU"/>
        </w:rPr>
        <w:t xml:space="preserve">P: Minden </w:t>
      </w:r>
      <m:oMath>
        <m:r>
          <w:rPr>
            <w:rFonts w:ascii="Cambria Math" w:hAnsi="Cambria Math"/>
            <w:lang w:val="hu-HU"/>
          </w:rPr>
          <m:t>μP</m:t>
        </m:r>
      </m:oMath>
      <w:r>
        <w:rPr>
          <w:lang w:val="hu-HU"/>
        </w:rPr>
        <w:t xml:space="preserve"> védelem kommunikációra képes.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46.</w:t>
      </w:r>
      <w:r w:rsidR="00A32B41">
        <w:rPr>
          <w:lang w:val="hu-HU"/>
        </w:rPr>
        <w:t>Írja le egy egyszerű digitális túláramvédelmi algoritmus működését!</w:t>
      </w:r>
    </w:p>
    <w:p w:rsidR="00EB139B" w:rsidRDefault="00EB139B" w:rsidP="00EB139B">
      <w:pPr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590053" cy="1981200"/>
            <wp:effectExtent l="0" t="0" r="127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589" cy="1989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Pr="00EB139B" w:rsidRDefault="00EB139B" w:rsidP="00EB139B">
      <w:pPr>
        <w:rPr>
          <w:lang w:val="hu-HU"/>
        </w:rPr>
      </w:pPr>
      <w:r w:rsidRPr="00EB139B">
        <w:rPr>
          <w:highlight w:val="yellow"/>
          <w:lang w:val="hu-HU"/>
        </w:rPr>
        <w:t>1.Egyenirányított középérték mérés</w:t>
      </w:r>
    </w:p>
    <w:p w:rsidR="00EB139B" w:rsidRDefault="00EB139B" w:rsidP="00EB139B">
      <w:pPr>
        <w:jc w:val="center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4667250" cy="1504950"/>
            <wp:effectExtent l="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 w:rsidP="00EB139B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7527016D" wp14:editId="746EB498">
            <wp:extent cx="5305425" cy="3460824"/>
            <wp:effectExtent l="0" t="0" r="0" b="635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822" cy="3463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6940A99B" wp14:editId="70B79C83">
            <wp:extent cx="2533650" cy="1390650"/>
            <wp:effectExtent l="0" t="0" r="0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EB139B" w:rsidRDefault="00EB139B" w:rsidP="00EB139B">
      <w:pPr>
        <w:ind w:left="360"/>
        <w:rPr>
          <w:lang w:val="hu-HU"/>
        </w:rPr>
      </w:pPr>
      <w:r w:rsidRPr="00EB139B">
        <w:rPr>
          <w:highlight w:val="yellow"/>
          <w:lang w:val="hu-HU"/>
        </w:rPr>
        <w:lastRenderedPageBreak/>
        <w:t>2.Effektív érték mérés</w:t>
      </w:r>
    </w:p>
    <w:p w:rsidR="00EB139B" w:rsidRPr="00EB139B" w:rsidRDefault="00EB139B" w:rsidP="00EB139B">
      <w:pPr>
        <w:ind w:left="360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369689" cy="2171700"/>
            <wp:effectExtent l="0" t="0" r="254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716" cy="217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C33" w:rsidRDefault="00EB139B" w:rsidP="00355C33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62625" cy="2190750"/>
            <wp:effectExtent l="0" t="0" r="9525" b="0"/>
            <wp:docPr id="57364" name="Kép 57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EB139B" w:rsidRDefault="00EB139B" w:rsidP="00355C33">
      <w:pPr>
        <w:rPr>
          <w:lang w:val="hu-HU"/>
        </w:rPr>
      </w:pPr>
      <w:r w:rsidRPr="00EB139B">
        <w:rPr>
          <w:highlight w:val="yellow"/>
          <w:lang w:val="hu-HU"/>
        </w:rPr>
        <w:lastRenderedPageBreak/>
        <w:t>3.Fourier ez is jó!</w:t>
      </w:r>
    </w:p>
    <w:p w:rsidR="00EB139B" w:rsidRDefault="00355C33" w:rsidP="00355C33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1889A87A" wp14:editId="7411110E">
            <wp:extent cx="5760720" cy="7228205"/>
            <wp:effectExtent l="0" t="0" r="0" b="0"/>
            <wp:docPr id="57359" name="Kép 57359" descr="C:\letöltések\Office Lens 20160111-2213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9" name="Kép 57359" descr="C:\letöltések\Office Lens 20160111-22131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2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F867FD" w:rsidRDefault="00EB139B" w:rsidP="00355C33">
      <w:pPr>
        <w:rPr>
          <w:lang w:val="hu-HU"/>
        </w:rPr>
      </w:pPr>
      <w:r>
        <w:rPr>
          <w:highlight w:val="yellow"/>
          <w:lang w:val="hu-HU"/>
        </w:rPr>
        <w:lastRenderedPageBreak/>
        <w:t>4.</w:t>
      </w:r>
      <w:r w:rsidR="00F867FD" w:rsidRPr="00F867FD">
        <w:rPr>
          <w:highlight w:val="yellow"/>
          <w:lang w:val="hu-HU"/>
        </w:rPr>
        <w:t>Hőmás védelem elve: ez jó!</w:t>
      </w:r>
    </w:p>
    <w:p w:rsidR="00EB139B" w:rsidRDefault="00355C33" w:rsidP="00355C33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2666B67" wp14:editId="4E3303EB">
            <wp:extent cx="5760085" cy="5734050"/>
            <wp:effectExtent l="0" t="0" r="0" b="0"/>
            <wp:docPr id="57360" name="Kép 57360" descr="C:\letöltések\Office Lens 20160111-2211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0" name="Kép 57360" descr="C:\letöltések\Office Lens 20160111-221121.jp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886"/>
                    <a:stretch/>
                  </pic:blipFill>
                  <pic:spPr bwMode="auto">
                    <a:xfrm>
                      <a:off x="0" y="0"/>
                      <a:ext cx="5760085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EB139B" w:rsidRDefault="00EB139B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 w:rsidRPr="00EB139B">
        <w:rPr>
          <w:highlight w:val="yellow"/>
          <w:lang w:val="hu-HU"/>
        </w:rPr>
        <w:lastRenderedPageBreak/>
        <w:t>5.Hőmás numerikus megvalósítása!</w:t>
      </w:r>
    </w:p>
    <w:p w:rsidR="00EB139B" w:rsidRDefault="00EB139B" w:rsidP="00EB139B">
      <w:pPr>
        <w:overflowPunct/>
        <w:autoSpaceDE/>
        <w:autoSpaceDN/>
        <w:adjustRightInd/>
        <w:spacing w:after="200" w:line="276" w:lineRule="auto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3771900" cy="2514600"/>
            <wp:effectExtent l="0" t="0" r="0" b="0"/>
            <wp:docPr id="57365" name="Kép 57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 w:rsidP="00EB139B">
      <w:pPr>
        <w:overflowPunct/>
        <w:autoSpaceDE/>
        <w:autoSpaceDN/>
        <w:adjustRightInd/>
        <w:spacing w:after="200" w:line="276" w:lineRule="auto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000500" cy="2775857"/>
            <wp:effectExtent l="0" t="0" r="0" b="5715"/>
            <wp:docPr id="57366" name="Kép 57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853" cy="277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Default="00EB139B" w:rsidP="00EB139B">
      <w:pPr>
        <w:overflowPunct/>
        <w:autoSpaceDE/>
        <w:autoSpaceDN/>
        <w:adjustRightInd/>
        <w:spacing w:after="200" w:line="276" w:lineRule="auto"/>
        <w:jc w:val="center"/>
        <w:rPr>
          <w:highlight w:val="yellow"/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457700" cy="2890540"/>
            <wp:effectExtent l="0" t="0" r="0" b="5080"/>
            <wp:docPr id="57367" name="Kép 57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247" cy="289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highlight w:val="yellow"/>
          <w:lang w:val="hu-HU"/>
        </w:rPr>
        <w:br w:type="page"/>
      </w:r>
    </w:p>
    <w:p w:rsidR="000006F0" w:rsidRPr="000006F0" w:rsidRDefault="00EB139B" w:rsidP="000006F0">
      <w:pPr>
        <w:rPr>
          <w:lang w:val="hu-HU"/>
        </w:rPr>
      </w:pPr>
      <w:r>
        <w:rPr>
          <w:highlight w:val="yellow"/>
          <w:lang w:val="hu-HU"/>
        </w:rPr>
        <w:lastRenderedPageBreak/>
        <w:t>6</w:t>
      </w:r>
      <w:r w:rsidRPr="00EB139B">
        <w:rPr>
          <w:highlight w:val="yellow"/>
          <w:lang w:val="hu-HU"/>
        </w:rPr>
        <w:t>.</w:t>
      </w:r>
      <w:r w:rsidR="000006F0" w:rsidRPr="00EB139B">
        <w:rPr>
          <w:highlight w:val="yellow"/>
          <w:lang w:val="hu-HU"/>
        </w:rPr>
        <w:t>Simító szűrés</w:t>
      </w:r>
    </w:p>
    <w:p w:rsidR="000006F0" w:rsidRPr="000006F0" w:rsidRDefault="000006F0" w:rsidP="00EB139B">
      <w:pPr>
        <w:pStyle w:val="Listaszerbekezds"/>
        <w:numPr>
          <w:ilvl w:val="0"/>
          <w:numId w:val="45"/>
        </w:numPr>
        <w:rPr>
          <w:lang w:val="hu-HU"/>
        </w:rPr>
      </w:pPr>
      <w:r w:rsidRPr="000006F0">
        <w:rPr>
          <w:lang w:val="hu-HU"/>
        </w:rPr>
        <w:t>Az algoritmus kimenetén a hasznos jel az állandó</w:t>
      </w:r>
      <w:r>
        <w:rPr>
          <w:lang w:val="hu-HU"/>
        </w:rPr>
        <w:t xml:space="preserve"> </w:t>
      </w:r>
      <w:r w:rsidRPr="000006F0">
        <w:rPr>
          <w:lang w:val="hu-HU"/>
        </w:rPr>
        <w:t>összetevő,</w:t>
      </w:r>
    </w:p>
    <w:p w:rsidR="000006F0" w:rsidRPr="000006F0" w:rsidRDefault="000006F0" w:rsidP="00EB139B">
      <w:pPr>
        <w:pStyle w:val="Listaszerbekezds"/>
        <w:numPr>
          <w:ilvl w:val="0"/>
          <w:numId w:val="45"/>
        </w:numPr>
        <w:rPr>
          <w:lang w:val="hu-HU"/>
        </w:rPr>
      </w:pPr>
      <w:r w:rsidRPr="000006F0">
        <w:rPr>
          <w:lang w:val="hu-HU"/>
        </w:rPr>
        <w:t>a hibát a nagyfrekvenciás összetevő okozza,</w:t>
      </w:r>
    </w:p>
    <w:p w:rsidR="000006F0" w:rsidRDefault="000006F0" w:rsidP="00EB139B">
      <w:pPr>
        <w:pStyle w:val="Listaszerbekezds"/>
        <w:numPr>
          <w:ilvl w:val="0"/>
          <w:numId w:val="45"/>
        </w:numPr>
        <w:rPr>
          <w:lang w:val="hu-HU"/>
        </w:rPr>
      </w:pPr>
      <w:r w:rsidRPr="000006F0">
        <w:rPr>
          <w:lang w:val="hu-HU"/>
        </w:rPr>
        <w:t>alul-áteresztő szűrés javít</w:t>
      </w:r>
    </w:p>
    <w:p w:rsid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6A5A8441" wp14:editId="2D90992A">
            <wp:extent cx="5433060" cy="3402330"/>
            <wp:effectExtent l="0" t="0" r="0" b="7620"/>
            <wp:docPr id="57352" name="Kép 57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060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923155" cy="3668395"/>
            <wp:effectExtent l="0" t="0" r="0" b="8255"/>
            <wp:docPr id="57353" name="Kép 57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656580" cy="3848735"/>
            <wp:effectExtent l="0" t="0" r="1270" b="0"/>
            <wp:docPr id="57354" name="Kép 57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4848225" cy="3434080"/>
            <wp:effectExtent l="0" t="0" r="9525" b="0"/>
            <wp:docPr id="57355" name="Kép 57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6F0" w:rsidRPr="000006F0" w:rsidRDefault="000006F0" w:rsidP="000006F0">
      <w:pPr>
        <w:pStyle w:val="Listaszerbekezds"/>
        <w:jc w:val="center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688330" cy="3976370"/>
            <wp:effectExtent l="0" t="0" r="7620" b="5080"/>
            <wp:docPr id="57356" name="Kép 57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47.</w:t>
      </w:r>
      <w:r w:rsidR="00A32B41">
        <w:rPr>
          <w:lang w:val="hu-HU"/>
        </w:rPr>
        <w:t>Írja le egy R-L modell alapján érzékelő digitális távolsági védelem algoritmusának elvét!</w:t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56796822" wp14:editId="0A9CCC7A">
            <wp:extent cx="5086350" cy="2310499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7.1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254" cy="231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013D82">
        <w:rPr>
          <w:highlight w:val="yellow"/>
          <w:lang w:val="hu-HU"/>
        </w:rPr>
        <w:t>Az R-L modell nem veszi figyelembe a tv kapacitását. A védelem a mért feszültségből és az áramból határozza meg a zárlat helyét. A zárlati áramkörben azt az R és L értéket keressük, amely a védelem felszerelési helye és a zárlati pont között fennáll. Felírható két egyenlet t1 és t2 időpontra:</w:t>
      </w:r>
      <w:r>
        <w:rPr>
          <w:lang w:val="hu-HU"/>
        </w:rPr>
        <w:t xml:space="preserve"> </w:t>
      </w:r>
    </w:p>
    <w:p w:rsidR="00397DA6" w:rsidRDefault="00013D82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061098" cy="1478272"/>
            <wp:effectExtent l="0" t="0" r="6350" b="8255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896" cy="14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DA6" w:rsidRDefault="00013D82" w:rsidP="00397DA6">
      <w:pPr>
        <w:tabs>
          <w:tab w:val="left" w:pos="8222"/>
        </w:tabs>
        <w:spacing w:before="40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1E573417" wp14:editId="12761B71">
            <wp:extent cx="4560750" cy="2626242"/>
            <wp:effectExtent l="0" t="0" r="0" b="3175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742" cy="2626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tabs>
          <w:tab w:val="left" w:pos="8222"/>
        </w:tabs>
        <w:spacing w:before="40"/>
        <w:jc w:val="both"/>
        <w:rPr>
          <w:lang w:val="hu-HU"/>
        </w:rPr>
      </w:pPr>
      <w:r w:rsidRPr="00013D82">
        <w:rPr>
          <w:highlight w:val="yellow"/>
          <w:lang w:val="hu-HU"/>
        </w:rPr>
        <w:t>Ezekből kifejezhető R és L értéke. A számításokhoz szükség van a pillanatértékekre és a deriváltakra. Ezeket numerikus  módszerekkel differencia-képzéssel állítjuk elő. Több ilyen módszer is létezik.Pl A4, A3, Marn Morrison módszer,Gikrest-Udren-Rockeffer módszer</w:t>
      </w:r>
    </w:p>
    <w:p w:rsidR="00A32B41" w:rsidRDefault="00F867FD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 w:rsidRPr="00F867FD">
        <w:rPr>
          <w:color w:val="FF0000"/>
          <w:lang w:val="hu-HU"/>
        </w:rPr>
        <w:t>KELL MÉG IDE AZ A4 módszer levezetni!</w:t>
      </w:r>
    </w:p>
    <w:p w:rsidR="00EB139B" w:rsidRDefault="00EB139B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>
        <w:rPr>
          <w:noProof/>
          <w:color w:val="FF0000"/>
          <w:lang w:val="hu-HU" w:eastAsia="hu-HU"/>
        </w:rPr>
        <w:drawing>
          <wp:inline distT="0" distB="0" distL="0" distR="0">
            <wp:extent cx="4986670" cy="3505780"/>
            <wp:effectExtent l="0" t="0" r="4445" b="0"/>
            <wp:docPr id="57368" name="Kép 57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224" cy="350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139B" w:rsidRPr="00F867FD" w:rsidRDefault="00EB139B" w:rsidP="00A32B41">
      <w:pPr>
        <w:tabs>
          <w:tab w:val="left" w:pos="8222"/>
        </w:tabs>
        <w:spacing w:before="40"/>
        <w:ind w:left="420"/>
        <w:jc w:val="both"/>
        <w:rPr>
          <w:color w:val="FF0000"/>
          <w:lang w:val="hu-HU"/>
        </w:rPr>
      </w:pPr>
      <w:r>
        <w:rPr>
          <w:noProof/>
          <w:color w:val="FF0000"/>
          <w:lang w:val="hu-HU" w:eastAsia="hu-HU"/>
        </w:rPr>
        <w:lastRenderedPageBreak/>
        <w:drawing>
          <wp:inline distT="0" distB="0" distL="0" distR="0">
            <wp:extent cx="5752465" cy="4083050"/>
            <wp:effectExtent l="0" t="0" r="635" b="0"/>
            <wp:docPr id="57369" name="Kép 57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lastRenderedPageBreak/>
        <w:t>48.</w:t>
      </w:r>
      <w:r w:rsidR="00A32B41">
        <w:rPr>
          <w:lang w:val="hu-HU"/>
        </w:rPr>
        <w:t>Milyen lehetőségei vannak egy alállomási védelmi és irányítási rendszer kapcsolatának</w:t>
      </w:r>
    </w:p>
    <w:p w:rsidR="00112E89" w:rsidRDefault="00112041" w:rsidP="00112E89">
      <w:r>
        <w:rPr>
          <w:noProof/>
          <w:lang w:val="hu-HU" w:eastAsia="hu-HU"/>
        </w:rPr>
        <w:drawing>
          <wp:inline distT="0" distB="0" distL="0" distR="0">
            <wp:extent cx="5753100" cy="5562600"/>
            <wp:effectExtent l="0" t="0" r="0" b="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56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7B529F" w:rsidRDefault="00112E89" w:rsidP="00112E89">
      <w:pPr>
        <w:rPr>
          <w:highlight w:val="yellow"/>
        </w:rPr>
      </w:pPr>
      <w:r w:rsidRPr="007B529F">
        <w:rPr>
          <w:highlight w:val="yellow"/>
        </w:rPr>
        <w:t>Hagyományos alállomási kommunikáció:</w:t>
      </w:r>
    </w:p>
    <w:p w:rsidR="00112E89" w:rsidRPr="007B529F" w:rsidRDefault="00112E89" w:rsidP="00112E89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speciális pontpont kapcs az IED-khez</w:t>
      </w:r>
    </w:p>
    <w:p w:rsidR="00112E89" w:rsidRPr="007B529F" w:rsidRDefault="00112E89" w:rsidP="00112E89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alkalmazások felkészítése:</w:t>
      </w:r>
    </w:p>
    <w:p w:rsidR="00112E89" w:rsidRPr="007B529F" w:rsidRDefault="00112E89" w:rsidP="00112E89">
      <w:pPr>
        <w:pStyle w:val="Listaszerbekezds"/>
        <w:numPr>
          <w:ilvl w:val="1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kül protokollokhoz</w:t>
      </w:r>
    </w:p>
    <w:p w:rsidR="00112E89" w:rsidRPr="007B529F" w:rsidRDefault="00112E89" w:rsidP="00112E89">
      <w:pPr>
        <w:pStyle w:val="Listaszerbekezds"/>
        <w:numPr>
          <w:ilvl w:val="1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kül adatformátumokhoz</w:t>
      </w:r>
    </w:p>
    <w:p w:rsidR="00112E89" w:rsidRPr="007B529F" w:rsidRDefault="00112E89" w:rsidP="00112E89">
      <w:pPr>
        <w:pStyle w:val="Listaszerbekezds"/>
        <w:numPr>
          <w:ilvl w:val="1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kül adatelemzésekhez</w:t>
      </w:r>
    </w:p>
    <w:p w:rsidR="00112E89" w:rsidRPr="007B529F" w:rsidRDefault="00112E89" w:rsidP="00112E89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a protokollok alkalmazási korlátai</w:t>
      </w:r>
    </w:p>
    <w:p w:rsidR="00112E89" w:rsidRPr="007B529F" w:rsidRDefault="00112E89" w:rsidP="00112E89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nehézkes hozzáférés más alkalmazások számára</w:t>
      </w:r>
    </w:p>
    <w:p w:rsidR="00355C33" w:rsidRPr="00F867FD" w:rsidRDefault="00112E89" w:rsidP="00F867FD">
      <w:pPr>
        <w:pStyle w:val="Listaszerbekezds"/>
        <w:numPr>
          <w:ilvl w:val="0"/>
          <w:numId w:val="26"/>
        </w:numPr>
        <w:overflowPunct/>
        <w:autoSpaceDE/>
        <w:autoSpaceDN/>
        <w:adjustRightInd/>
        <w:spacing w:after="200" w:line="276" w:lineRule="auto"/>
        <w:rPr>
          <w:highlight w:val="yellow"/>
        </w:rPr>
      </w:pPr>
      <w:r w:rsidRPr="007B529F">
        <w:rPr>
          <w:highlight w:val="yellow"/>
        </w:rPr>
        <w:t>új készülék és/vagy alkalmazás esetén a kommunikációs rendszert újra kell konfigurálni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49.</w:t>
      </w:r>
      <w:r w:rsidR="00A32B41">
        <w:rPr>
          <w:lang w:val="hu-HU"/>
        </w:rPr>
        <w:t>Rajzolja fel egy digitális túláramvédelem programrendszerének elvi blokkvázlatát!</w:t>
      </w:r>
    </w:p>
    <w:p w:rsidR="00112E89" w:rsidRDefault="00F96E46" w:rsidP="00112E89">
      <w:pPr>
        <w:tabs>
          <w:tab w:val="left" w:pos="8222"/>
        </w:tabs>
        <w:spacing w:before="40"/>
        <w:jc w:val="both"/>
        <w:rPr>
          <w:b/>
          <w:i/>
          <w:color w:val="FF0000"/>
          <w:sz w:val="32"/>
          <w:szCs w:val="32"/>
          <w:lang w:val="hu-HU"/>
        </w:rPr>
      </w:pPr>
      <w:r>
        <w:rPr>
          <w:b/>
          <w:i/>
          <w:color w:val="FF0000"/>
          <w:sz w:val="32"/>
          <w:szCs w:val="32"/>
          <w:lang w:val="hu-HU"/>
        </w:rPr>
        <w:t>Hiányos</w:t>
      </w:r>
    </w:p>
    <w:p w:rsidR="00112E89" w:rsidRDefault="00112E89" w:rsidP="00112E89">
      <w:pPr>
        <w:rPr>
          <w:szCs w:val="24"/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 wp14:anchorId="0BCF0503" wp14:editId="20000B46">
            <wp:extent cx="7334250" cy="4124325"/>
            <wp:effectExtent l="0" t="0" r="0" b="9525"/>
            <wp:docPr id="72" name="Kép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EC0E372" wp14:editId="38E25F83">
            <wp:extent cx="5760720" cy="3239257"/>
            <wp:effectExtent l="0" t="0" r="0" b="0"/>
            <wp:docPr id="73" name="Kép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ép 1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03543C" w:rsidRPr="0003543C" w:rsidRDefault="0003543C" w:rsidP="0003543C">
      <w:pPr>
        <w:pStyle w:val="Cmsor2"/>
        <w:rPr>
          <w:lang w:val="hu-HU"/>
        </w:rPr>
      </w:pPr>
      <w:r w:rsidRPr="0003543C">
        <w:rPr>
          <w:lang w:val="hu-HU"/>
        </w:rPr>
        <w:t>50. Az EMC szabványokra vonatkozóan adja meg:</w:t>
      </w:r>
    </w:p>
    <w:p w:rsidR="00615093" w:rsidRPr="00615093" w:rsidRDefault="00615093" w:rsidP="00615093">
      <w:pPr>
        <w:ind w:left="360"/>
        <w:rPr>
          <w:lang w:val="hu-HU"/>
        </w:rPr>
      </w:pPr>
      <w:r w:rsidRPr="00615093">
        <w:rPr>
          <w:lang w:val="hu-HU"/>
        </w:rPr>
        <w:t>Alap, Általános, Termékcsalád, Termék</w:t>
      </w:r>
    </w:p>
    <w:p w:rsidR="00615093" w:rsidRPr="00615093" w:rsidRDefault="00615093" w:rsidP="00615093">
      <w:pPr>
        <w:ind w:left="360"/>
        <w:rPr>
          <w:lang w:val="hu-HU"/>
        </w:rPr>
      </w:pPr>
      <w:r w:rsidRPr="00615093">
        <w:rPr>
          <w:lang w:val="hu-HU"/>
        </w:rPr>
        <w:t xml:space="preserve">Általános: </w:t>
      </w:r>
      <w:r w:rsidRPr="00615093">
        <w:rPr>
          <w:lang w:val="hu-HU"/>
        </w:rPr>
        <w:tab/>
        <w:t>gyártmányok megfelelőségi vizsgálata</w:t>
      </w:r>
    </w:p>
    <w:p w:rsidR="00615093" w:rsidRPr="00615093" w:rsidRDefault="00615093" w:rsidP="00615093">
      <w:pPr>
        <w:ind w:left="1068" w:firstLine="348"/>
        <w:rPr>
          <w:lang w:val="hu-HU"/>
        </w:rPr>
      </w:pPr>
      <w:r w:rsidRPr="00615093">
        <w:rPr>
          <w:lang w:val="hu-HU"/>
        </w:rPr>
        <w:t>Gyártmánycsaládok közötti koordinálás</w:t>
      </w:r>
    </w:p>
    <w:p w:rsidR="00615093" w:rsidRPr="00615093" w:rsidRDefault="00615093" w:rsidP="00615093">
      <w:pPr>
        <w:ind w:left="360"/>
        <w:rPr>
          <w:lang w:val="hu-HU"/>
        </w:rPr>
      </w:pPr>
      <w:r w:rsidRPr="00615093">
        <w:rPr>
          <w:lang w:val="hu-HU"/>
        </w:rPr>
        <w:t>Termékcsalád:</w:t>
      </w:r>
      <w:r w:rsidRPr="00615093">
        <w:rPr>
          <w:lang w:val="hu-HU"/>
        </w:rPr>
        <w:tab/>
        <w:t xml:space="preserve"> Gyártmányok megfelelőségvizsgálata</w:t>
      </w:r>
    </w:p>
    <w:p w:rsidR="00615093" w:rsidRPr="00615093" w:rsidRDefault="00615093" w:rsidP="00615093">
      <w:pPr>
        <w:ind w:left="1776" w:firstLine="348"/>
        <w:rPr>
          <w:lang w:val="hu-HU"/>
        </w:rPr>
      </w:pPr>
      <w:r w:rsidRPr="00615093">
        <w:rPr>
          <w:lang w:val="hu-HU"/>
        </w:rPr>
        <w:t>összehangoltan hivatkozik az általánis szabványokra</w:t>
      </w:r>
    </w:p>
    <w:p w:rsidR="00615093" w:rsidRPr="00615093" w:rsidRDefault="00615093" w:rsidP="00615093">
      <w:pPr>
        <w:ind w:left="360"/>
        <w:rPr>
          <w:lang w:val="hu-HU"/>
        </w:rPr>
      </w:pPr>
      <w:r w:rsidRPr="00615093">
        <w:rPr>
          <w:lang w:val="hu-HU"/>
        </w:rPr>
        <w:lastRenderedPageBreak/>
        <w:t>Termék: egyedi termékekre hivatkozik</w:t>
      </w:r>
    </w:p>
    <w:p w:rsidR="00615093" w:rsidRPr="00615093" w:rsidRDefault="00615093" w:rsidP="00615093">
      <w:pPr>
        <w:ind w:left="360"/>
        <w:rPr>
          <w:b/>
          <w:szCs w:val="24"/>
          <w:lang w:val="hu-HU"/>
        </w:rPr>
      </w:pPr>
      <w:r w:rsidRPr="00615093">
        <w:rPr>
          <w:b/>
          <w:szCs w:val="24"/>
          <w:lang w:val="hu-HU"/>
        </w:rPr>
        <w:t>b, Az EM környezetek szigorúság szerinti típusai</w:t>
      </w:r>
    </w:p>
    <w:p w:rsidR="00615093" w:rsidRPr="00615093" w:rsidRDefault="00615093" w:rsidP="00615093">
      <w:pPr>
        <w:ind w:left="360"/>
        <w:rPr>
          <w:b/>
          <w:szCs w:val="24"/>
          <w:lang w:val="hu-HU"/>
        </w:rPr>
      </w:pPr>
      <w:r w:rsidRPr="00615093">
        <w:rPr>
          <w:b/>
          <w:szCs w:val="24"/>
          <w:lang w:val="hu-HU"/>
        </w:rPr>
        <w:t>???</w:t>
      </w:r>
    </w:p>
    <w:p w:rsidR="00615093" w:rsidRPr="00615093" w:rsidRDefault="00615093" w:rsidP="00615093">
      <w:pPr>
        <w:ind w:left="360"/>
        <w:rPr>
          <w:b/>
          <w:szCs w:val="24"/>
          <w:lang w:val="hu-HU"/>
        </w:rPr>
      </w:pPr>
      <w:r w:rsidRPr="00615093">
        <w:rPr>
          <w:b/>
          <w:szCs w:val="24"/>
          <w:lang w:val="hu-HU"/>
        </w:rPr>
        <w:t>C, A zavarjelenségek frekvencia és terjedési mód szerinti csoportosítását</w:t>
      </w:r>
    </w:p>
    <w:p w:rsidR="00A32B41" w:rsidRDefault="00615093" w:rsidP="00A32B41">
      <w:pPr>
        <w:tabs>
          <w:tab w:val="left" w:pos="8222"/>
        </w:tabs>
        <w:spacing w:before="40"/>
        <w:ind w:left="420"/>
        <w:jc w:val="both"/>
        <w:rPr>
          <w:lang w:val="hu-HU"/>
        </w:rPr>
      </w:pPr>
      <w:r>
        <w:rPr>
          <w:noProof/>
          <w:lang w:val="hu-HU" w:eastAsia="hu-HU"/>
        </w:rPr>
        <w:t>Ugyanaz mint a következő ab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51.</w:t>
      </w:r>
      <w:r w:rsidR="00A32B41">
        <w:rPr>
          <w:lang w:val="hu-HU"/>
        </w:rPr>
        <w:t xml:space="preserve">Adja meg az elektromágneses zavarok (EMI) </w:t>
      </w:r>
    </w:p>
    <w:p w:rsidR="00A32B41" w:rsidRDefault="00A32B41" w:rsidP="00A32B41">
      <w:pPr>
        <w:numPr>
          <w:ilvl w:val="0"/>
          <w:numId w:val="2"/>
        </w:numPr>
        <w:tabs>
          <w:tab w:val="left" w:pos="426"/>
          <w:tab w:val="left" w:pos="8647"/>
        </w:tabs>
        <w:jc w:val="both"/>
        <w:rPr>
          <w:lang w:val="hu-HU"/>
        </w:rPr>
      </w:pPr>
      <w:r>
        <w:rPr>
          <w:lang w:val="hu-HU"/>
        </w:rPr>
        <w:t xml:space="preserve">frekvenciatartomány szerinti elhelyezkedését az egyes zavartípusok megnevezésével, </w:t>
      </w:r>
    </w:p>
    <w:p w:rsidR="00A32B41" w:rsidRDefault="00A32B41" w:rsidP="00A32B41">
      <w:pPr>
        <w:numPr>
          <w:ilvl w:val="0"/>
          <w:numId w:val="2"/>
        </w:numPr>
        <w:tabs>
          <w:tab w:val="left" w:pos="426"/>
          <w:tab w:val="left" w:pos="8647"/>
        </w:tabs>
        <w:jc w:val="both"/>
        <w:rPr>
          <w:lang w:val="hu-HU"/>
        </w:rPr>
      </w:pPr>
      <w:r>
        <w:rPr>
          <w:lang w:val="hu-HU"/>
        </w:rPr>
        <w:t xml:space="preserve">az elektromágneses zavarok terjedés és frekvencia szerinti osztályozását és </w:t>
      </w:r>
    </w:p>
    <w:p w:rsidR="00C452D9" w:rsidRPr="00C452D9" w:rsidRDefault="00C452D9" w:rsidP="00C452D9">
      <w:pPr>
        <w:tabs>
          <w:tab w:val="left" w:pos="426"/>
          <w:tab w:val="left" w:pos="8647"/>
        </w:tabs>
        <w:ind w:left="771"/>
        <w:jc w:val="both"/>
        <w:rPr>
          <w:b/>
          <w:lang w:val="hu-HU"/>
        </w:rPr>
      </w:pPr>
      <w:r w:rsidRPr="00C452D9">
        <w:rPr>
          <w:b/>
          <w:lang w:val="hu-HU"/>
        </w:rPr>
        <w:t>Terjedés szerint osztályozva:</w:t>
      </w:r>
    </w:p>
    <w:p w:rsidR="00A32B41" w:rsidRDefault="00C452D9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292314" cy="3315694"/>
            <wp:effectExtent l="0" t="0" r="381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298" cy="331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D9" w:rsidRDefault="00C452D9" w:rsidP="00A32B41">
      <w:pPr>
        <w:tabs>
          <w:tab w:val="left" w:pos="426"/>
          <w:tab w:val="left" w:pos="8647"/>
        </w:tabs>
        <w:ind w:left="771"/>
        <w:jc w:val="both"/>
        <w:rPr>
          <w:b/>
          <w:lang w:val="hu-HU"/>
        </w:rPr>
      </w:pPr>
      <w:r w:rsidRPr="00C452D9">
        <w:rPr>
          <w:b/>
          <w:lang w:val="hu-HU"/>
        </w:rPr>
        <w:t>Frekvencia szerint osztályozva:</w:t>
      </w:r>
    </w:p>
    <w:p w:rsidR="00C452D9" w:rsidRDefault="00C452D9" w:rsidP="00A32B41">
      <w:pPr>
        <w:tabs>
          <w:tab w:val="left" w:pos="426"/>
          <w:tab w:val="left" w:pos="8647"/>
        </w:tabs>
        <w:ind w:left="771"/>
        <w:jc w:val="both"/>
        <w:rPr>
          <w:b/>
          <w:lang w:val="hu-HU"/>
        </w:rPr>
      </w:pPr>
      <w:r>
        <w:rPr>
          <w:b/>
          <w:noProof/>
          <w:lang w:val="hu-HU" w:eastAsia="hu-HU"/>
        </w:rPr>
        <w:lastRenderedPageBreak/>
        <w:drawing>
          <wp:inline distT="0" distB="0" distL="0" distR="0">
            <wp:extent cx="5753100" cy="3743325"/>
            <wp:effectExtent l="0" t="0" r="0" b="952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D9" w:rsidRDefault="00C452D9" w:rsidP="00C452D9">
      <w:pPr>
        <w:tabs>
          <w:tab w:val="left" w:pos="426"/>
          <w:tab w:val="left" w:pos="8647"/>
        </w:tabs>
        <w:ind w:left="771"/>
        <w:jc w:val="center"/>
        <w:rPr>
          <w:b/>
          <w:lang w:val="hu-HU"/>
        </w:rPr>
      </w:pPr>
      <w:r>
        <w:rPr>
          <w:b/>
          <w:noProof/>
          <w:lang w:val="hu-HU" w:eastAsia="hu-HU"/>
        </w:rPr>
        <w:drawing>
          <wp:inline distT="0" distB="0" distL="0" distR="0">
            <wp:extent cx="5756910" cy="2170430"/>
            <wp:effectExtent l="0" t="0" r="0" b="127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2D9" w:rsidRDefault="00C452D9" w:rsidP="00C452D9">
      <w:pPr>
        <w:tabs>
          <w:tab w:val="left" w:pos="426"/>
          <w:tab w:val="left" w:pos="8647"/>
        </w:tabs>
        <w:ind w:left="771"/>
        <w:jc w:val="center"/>
        <w:rPr>
          <w:b/>
          <w:lang w:val="hu-HU"/>
        </w:rPr>
      </w:pPr>
      <w:r>
        <w:rPr>
          <w:b/>
          <w:noProof/>
          <w:lang w:val="hu-HU" w:eastAsia="hu-HU"/>
        </w:rPr>
        <w:drawing>
          <wp:inline distT="0" distB="0" distL="0" distR="0">
            <wp:extent cx="4898004" cy="2597573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144" cy="259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B41" w:rsidRDefault="00A32B41" w:rsidP="00A32B41">
      <w:pPr>
        <w:numPr>
          <w:ilvl w:val="0"/>
          <w:numId w:val="2"/>
        </w:numPr>
        <w:tabs>
          <w:tab w:val="left" w:pos="426"/>
          <w:tab w:val="left" w:pos="8647"/>
        </w:tabs>
        <w:jc w:val="both"/>
        <w:rPr>
          <w:lang w:val="hu-HU"/>
        </w:rPr>
      </w:pPr>
      <w:r>
        <w:rPr>
          <w:lang w:val="hu-HU"/>
        </w:rPr>
        <w:t>az EMC biztosításának elvét (</w:t>
      </w:r>
      <w:r w:rsidRPr="00E01DEC">
        <w:rPr>
          <w:highlight w:val="yellow"/>
          <w:lang w:val="hu-HU"/>
        </w:rPr>
        <w:t>ábrán</w:t>
      </w:r>
      <w:r>
        <w:rPr>
          <w:lang w:val="hu-HU"/>
        </w:rPr>
        <w:t>).</w:t>
      </w:r>
    </w:p>
    <w:p w:rsidR="00A32B41" w:rsidRDefault="00C21F6D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6910" cy="283845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F6D" w:rsidRDefault="00C21F6D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>Valamely berendezésnek vagy rendszernek az a képessége, hogy a saját elektromágneses környezetében kielégítően működik anélkül, hogy a környezetében bármi számára elviselhetetlen elektromágneses zavarást idézne elő.</w:t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52.</w:t>
      </w:r>
      <w:r w:rsidR="00A32B41">
        <w:rPr>
          <w:lang w:val="hu-HU"/>
        </w:rPr>
        <w:t xml:space="preserve">A szakaszolás során fellépő tranziens zavarral kapcsolatosan: </w:t>
      </w:r>
    </w:p>
    <w:p w:rsidR="007367B9" w:rsidRDefault="007367B9" w:rsidP="003151C9">
      <w:pPr>
        <w:tabs>
          <w:tab w:val="left" w:pos="8222"/>
        </w:tabs>
        <w:spacing w:before="40"/>
        <w:jc w:val="both"/>
        <w:rPr>
          <w:lang w:val="hu-HU"/>
        </w:rPr>
      </w:pPr>
    </w:p>
    <w:p w:rsidR="00A32B41" w:rsidRDefault="00A32B41" w:rsidP="00A32B41">
      <w:pPr>
        <w:numPr>
          <w:ilvl w:val="0"/>
          <w:numId w:val="3"/>
        </w:numPr>
        <w:tabs>
          <w:tab w:val="left" w:pos="426"/>
          <w:tab w:val="left" w:pos="8647"/>
        </w:tabs>
        <w:jc w:val="both"/>
        <w:rPr>
          <w:lang w:val="hu-HU"/>
        </w:rPr>
      </w:pPr>
      <w:r w:rsidRPr="0024746C">
        <w:rPr>
          <w:b/>
          <w:lang w:val="hu-HU"/>
        </w:rPr>
        <w:t>ismertesse kialakulását szabadtéri alállomások esetén</w:t>
      </w:r>
      <w:r>
        <w:rPr>
          <w:lang w:val="hu-HU"/>
        </w:rPr>
        <w:t xml:space="preserve">; </w:t>
      </w:r>
    </w:p>
    <w:p w:rsidR="00C81C8A" w:rsidRPr="00C81C8A" w:rsidRDefault="00C81C8A" w:rsidP="00C81C8A">
      <w:pPr>
        <w:tabs>
          <w:tab w:val="left" w:pos="426"/>
          <w:tab w:val="left" w:pos="8647"/>
        </w:tabs>
        <w:ind w:left="771"/>
        <w:jc w:val="both"/>
        <w:rPr>
          <w:b/>
          <w:lang w:val="hu-HU"/>
        </w:rPr>
      </w:pPr>
      <w:r w:rsidRPr="00C81C8A">
        <w:rPr>
          <w:b/>
          <w:lang w:val="hu-HU"/>
        </w:rPr>
        <w:t>Elrendezés:</w:t>
      </w:r>
    </w:p>
    <w:p w:rsidR="00A32B41" w:rsidRDefault="00C81C8A" w:rsidP="00C81C8A">
      <w:pPr>
        <w:tabs>
          <w:tab w:val="left" w:pos="426"/>
          <w:tab w:val="left" w:pos="8647"/>
        </w:tabs>
        <w:ind w:left="771"/>
        <w:jc w:val="center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9D503B7" wp14:editId="6BFC480A">
            <wp:extent cx="5762625" cy="2733675"/>
            <wp:effectExtent l="0" t="0" r="9525" b="9525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C8A" w:rsidRPr="007B529F" w:rsidRDefault="00C81C8A" w:rsidP="00C81C8A">
      <w:pPr>
        <w:tabs>
          <w:tab w:val="left" w:pos="426"/>
          <w:tab w:val="left" w:pos="8647"/>
        </w:tabs>
        <w:ind w:left="771"/>
        <w:rPr>
          <w:highlight w:val="yellow"/>
          <w:lang w:val="hu-HU"/>
        </w:rPr>
      </w:pPr>
      <w:r w:rsidRPr="00C81C8A">
        <w:rPr>
          <w:b/>
          <w:lang w:val="hu-HU"/>
        </w:rPr>
        <w:t>Kialakulás:</w:t>
      </w:r>
      <w:r>
        <w:rPr>
          <w:b/>
          <w:lang w:val="hu-HU"/>
        </w:rPr>
        <w:t xml:space="preserve"> </w:t>
      </w:r>
      <w:r w:rsidRPr="007B529F">
        <w:rPr>
          <w:highlight w:val="yellow"/>
          <w:lang w:val="hu-HU"/>
        </w:rPr>
        <w:t xml:space="preserve">A megszakítás vándorhullámot hoz létre, ami a sínen mágneses teret hoz létre. Emiatt nagyfrekvenciás áram keletkezik a gyűjtősínben, amely áram a mérőváltóknál záródik. A mérőváltók erre </w:t>
      </w:r>
      <w:r w:rsidR="0024746C" w:rsidRPr="007B529F">
        <w:rPr>
          <w:highlight w:val="yellow"/>
          <w:lang w:val="hu-HU"/>
        </w:rPr>
        <w:t>kondenzátorként</w:t>
      </w:r>
      <w:r w:rsidRPr="007B529F">
        <w:rPr>
          <w:highlight w:val="yellow"/>
          <w:lang w:val="hu-HU"/>
        </w:rPr>
        <w:t xml:space="preserve"> viselked</w:t>
      </w:r>
      <w:r w:rsidR="0024746C" w:rsidRPr="007B529F">
        <w:rPr>
          <w:highlight w:val="yellow"/>
          <w:lang w:val="hu-HU"/>
        </w:rPr>
        <w:t>nek. A nagyfrekvenciás áram beju</w:t>
      </w:r>
      <w:r w:rsidRPr="007B529F">
        <w:rPr>
          <w:highlight w:val="yellow"/>
          <w:lang w:val="hu-HU"/>
        </w:rPr>
        <w:t>t az IM kábel köpenyébe és erébe is.</w:t>
      </w:r>
    </w:p>
    <w:p w:rsidR="00C81C8A" w:rsidRPr="00C81C8A" w:rsidRDefault="0024746C" w:rsidP="00C81C8A">
      <w:pPr>
        <w:tabs>
          <w:tab w:val="left" w:pos="426"/>
          <w:tab w:val="left" w:pos="8647"/>
        </w:tabs>
        <w:ind w:left="771"/>
        <w:rPr>
          <w:lang w:val="hu-HU"/>
        </w:rPr>
      </w:pPr>
      <w:r w:rsidRPr="007B529F">
        <w:rPr>
          <w:highlight w:val="yellow"/>
          <w:lang w:val="hu-HU"/>
        </w:rPr>
        <w:t>A feszültséghullám ráadásul nagyfrekvenciás villamos teret is létrehoz, ami végül szintén a szekunder kábelbe juthat.</w:t>
      </w:r>
    </w:p>
    <w:p w:rsidR="00A32B41" w:rsidRPr="0024746C" w:rsidRDefault="00A32B41" w:rsidP="00A32B41">
      <w:pPr>
        <w:numPr>
          <w:ilvl w:val="0"/>
          <w:numId w:val="3"/>
        </w:numPr>
        <w:tabs>
          <w:tab w:val="left" w:pos="426"/>
          <w:tab w:val="left" w:pos="8647"/>
        </w:tabs>
        <w:jc w:val="both"/>
        <w:rPr>
          <w:b/>
          <w:lang w:val="hu-HU"/>
        </w:rPr>
      </w:pPr>
      <w:r w:rsidRPr="0024746C">
        <w:rPr>
          <w:b/>
          <w:lang w:val="hu-HU"/>
        </w:rPr>
        <w:t>miért az igen-nagyfeszültség alállomásokban fellépő zavarok veszélyesek?</w:t>
      </w:r>
    </w:p>
    <w:p w:rsidR="00A32B41" w:rsidRPr="008B5FCA" w:rsidRDefault="0024746C" w:rsidP="0024746C">
      <w:pPr>
        <w:pStyle w:val="Listaszerbekezds"/>
        <w:numPr>
          <w:ilvl w:val="0"/>
          <w:numId w:val="35"/>
        </w:numPr>
        <w:rPr>
          <w:highlight w:val="yellow"/>
          <w:lang w:val="hu-HU"/>
        </w:rPr>
      </w:pPr>
      <w:r w:rsidRPr="008B5FCA">
        <w:rPr>
          <w:highlight w:val="yellow"/>
          <w:lang w:val="hu-HU"/>
        </w:rPr>
        <w:t>Ezeknél az állomásoknál a nagyfeszültség miatt a gyűjtős</w:t>
      </w:r>
      <w:r w:rsidR="00E01DEC">
        <w:rPr>
          <w:highlight w:val="yellow"/>
          <w:lang w:val="hu-HU"/>
        </w:rPr>
        <w:t>í</w:t>
      </w:r>
      <w:r w:rsidRPr="008B5FCA">
        <w:rPr>
          <w:highlight w:val="yellow"/>
          <w:lang w:val="hu-HU"/>
        </w:rPr>
        <w:t>n</w:t>
      </w:r>
      <w:r w:rsidR="00E01DEC">
        <w:rPr>
          <w:highlight w:val="yellow"/>
          <w:lang w:val="hu-HU"/>
        </w:rPr>
        <w:t>e</w:t>
      </w:r>
      <w:r w:rsidRPr="008B5FCA">
        <w:rPr>
          <w:highlight w:val="yellow"/>
          <w:lang w:val="hu-HU"/>
        </w:rPr>
        <w:t>k kötegesek vagy erősínek kisebb a kapacitásuk, mint a nem ilyen típusú síneknek. Az f0 kicsi, így kicsi a csillapítás is, ami miatt a Itranziens nagyobb lesz</w:t>
      </w:r>
    </w:p>
    <w:p w:rsidR="0024746C" w:rsidRPr="008B5FCA" w:rsidRDefault="0024746C" w:rsidP="0024746C">
      <w:pPr>
        <w:pStyle w:val="Listaszerbekezds"/>
        <w:numPr>
          <w:ilvl w:val="0"/>
          <w:numId w:val="35"/>
        </w:numPr>
        <w:rPr>
          <w:highlight w:val="yellow"/>
          <w:lang w:val="hu-HU"/>
        </w:rPr>
      </w:pPr>
      <w:r w:rsidRPr="008B5FCA">
        <w:rPr>
          <w:highlight w:val="yellow"/>
          <w:lang w:val="hu-HU"/>
        </w:rPr>
        <w:lastRenderedPageBreak/>
        <w:t>A sínek keresztmetszete nagy, így R kicsi, emiatt kicsi a csillapítás és így a Itranziens nő.</w:t>
      </w:r>
    </w:p>
    <w:p w:rsidR="0024746C" w:rsidRPr="008B5FCA" w:rsidRDefault="0024746C" w:rsidP="0024746C">
      <w:pPr>
        <w:pStyle w:val="Listaszerbekezds"/>
        <w:numPr>
          <w:ilvl w:val="0"/>
          <w:numId w:val="35"/>
        </w:numPr>
        <w:rPr>
          <w:highlight w:val="yellow"/>
          <w:lang w:val="hu-HU"/>
        </w:rPr>
      </w:pPr>
      <w:r w:rsidRPr="008B5FCA">
        <w:rPr>
          <w:highlight w:val="yellow"/>
          <w:lang w:val="hu-HU"/>
        </w:rPr>
        <w:t>A sín hossza nagy, így f0 kicsi, így kicsi a csillapítás is, ami miatt a Itranziens nagyobb lesz.</w:t>
      </w:r>
    </w:p>
    <w:p w:rsidR="0024746C" w:rsidRPr="008B5FCA" w:rsidRDefault="0024746C" w:rsidP="0024746C">
      <w:pPr>
        <w:pStyle w:val="Listaszerbekezds"/>
        <w:numPr>
          <w:ilvl w:val="0"/>
          <w:numId w:val="35"/>
        </w:numPr>
        <w:rPr>
          <w:highlight w:val="yellow"/>
          <w:lang w:val="hu-HU"/>
        </w:rPr>
      </w:pPr>
      <w:r w:rsidRPr="008B5FCA">
        <w:rPr>
          <w:highlight w:val="yellow"/>
          <w:lang w:val="hu-HU"/>
        </w:rPr>
        <w:t>A nagyfeszültségen hosszabbak a szaka</w:t>
      </w:r>
      <w:r w:rsidR="008036E8">
        <w:rPr>
          <w:highlight w:val="yellow"/>
          <w:lang w:val="hu-HU"/>
        </w:rPr>
        <w:t>sz</w:t>
      </w:r>
      <w:r w:rsidRPr="008B5FCA">
        <w:rPr>
          <w:highlight w:val="yellow"/>
          <w:lang w:val="hu-HU"/>
        </w:rPr>
        <w:t>olók, így tovább tart szakaszolniuk, ami miatt a tranziens is tovább tart</w:t>
      </w:r>
    </w:p>
    <w:p w:rsidR="00A32B41" w:rsidRPr="0024746C" w:rsidRDefault="00A32B41" w:rsidP="00A32B41">
      <w:pPr>
        <w:numPr>
          <w:ilvl w:val="0"/>
          <w:numId w:val="3"/>
        </w:numPr>
        <w:tabs>
          <w:tab w:val="left" w:pos="426"/>
          <w:tab w:val="left" w:pos="8647"/>
        </w:tabs>
        <w:jc w:val="both"/>
        <w:rPr>
          <w:b/>
          <w:lang w:val="hu-HU"/>
        </w:rPr>
      </w:pPr>
      <w:r w:rsidRPr="0024746C">
        <w:rPr>
          <w:b/>
          <w:lang w:val="hu-HU"/>
        </w:rPr>
        <w:t xml:space="preserve">ismertesse a gázszigetelésű alállomásban a keletkező zavar kijutásának a mechanizmusát. </w:t>
      </w:r>
    </w:p>
    <w:p w:rsidR="00A32B41" w:rsidRDefault="0024746C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2943225" cy="2889221"/>
            <wp:effectExtent l="0" t="0" r="0" b="6985"/>
            <wp:docPr id="100" name="Kép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88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hu-HU" w:eastAsia="hu-HU"/>
        </w:rPr>
        <w:drawing>
          <wp:inline distT="0" distB="0" distL="0" distR="0" wp14:anchorId="1EA3047B" wp14:editId="6EEF99E7">
            <wp:extent cx="4562475" cy="2497469"/>
            <wp:effectExtent l="0" t="0" r="0" b="0"/>
            <wp:docPr id="99" name="Kép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39" cy="249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46C" w:rsidRDefault="0024746C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 xml:space="preserve">Ahol </w:t>
      </w:r>
      <w:r w:rsidR="002502DD">
        <w:rPr>
          <w:lang w:val="hu-HU"/>
        </w:rPr>
        <w:t xml:space="preserve">SF6 vezető-tok kör impedancia: </w:t>
      </w:r>
      <m:oMath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GIS</m:t>
            </m:r>
          </m:sub>
        </m:sSub>
      </m:oMath>
    </w:p>
    <w:p w:rsidR="002502DD" w:rsidRDefault="002502DD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>Szabadvezeték-f</w:t>
      </w:r>
      <w:r w:rsidR="00123F1C">
        <w:rPr>
          <w:lang w:val="hu-HU"/>
        </w:rPr>
        <w:t>ö</w:t>
      </w:r>
      <w:r>
        <w:rPr>
          <w:lang w:val="hu-HU"/>
        </w:rPr>
        <w:t xml:space="preserve">ld kör </w:t>
      </w:r>
      <w:r w:rsidR="00123F1C">
        <w:rPr>
          <w:lang w:val="hu-HU"/>
        </w:rPr>
        <w:t>impedancia:</w:t>
      </w:r>
      <w:r>
        <w:rPr>
          <w:lang w:val="hu-HU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Bg</m:t>
            </m:r>
          </m:sub>
        </m:sSub>
        <m:r>
          <w:rPr>
            <w:rFonts w:ascii="Cambria Math" w:hAnsi="Cambria Math"/>
            <w:lang w:val="hu-HU"/>
          </w:rPr>
          <m:t>=</m:t>
        </m:r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v</m:t>
            </m:r>
          </m:sub>
        </m:sSub>
      </m:oMath>
    </w:p>
    <w:p w:rsidR="002502DD" w:rsidRDefault="002502DD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 xml:space="preserve">Tok-föld kör impedancia: </w:t>
      </w:r>
      <m:oMath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sheath</m:t>
            </m:r>
          </m:sub>
        </m:sSub>
        <m:r>
          <w:rPr>
            <w:rFonts w:ascii="Cambria Math" w:hAnsi="Cambria Math"/>
            <w:lang w:val="hu-HU"/>
          </w:rPr>
          <m:t xml:space="preserve">= </m:t>
        </m:r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tok</m:t>
            </m:r>
          </m:sub>
        </m:sSub>
      </m:oMath>
    </w:p>
    <w:p w:rsidR="00123F1C" w:rsidRDefault="00123F1C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lastRenderedPageBreak/>
        <w:drawing>
          <wp:inline distT="0" distB="0" distL="0" distR="0">
            <wp:extent cx="5753100" cy="1685925"/>
            <wp:effectExtent l="0" t="0" r="0" b="9525"/>
            <wp:docPr id="101" name="Kép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3F1C" w:rsidRDefault="00123F1C" w:rsidP="00123F1C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lang w:val="hu-HU"/>
        </w:rPr>
        <w:t xml:space="preserve">A berendezés távolabbi részéről érkező hullám-pár egyik komponense a gyűjtősínen, másik pedig a tokozás belső héján (a szkinhatás miatt) halad. Ez a síntokozás módus, hulllámimpedanciája </w:t>
      </w:r>
      <m:oMath>
        <m:sSub>
          <m:sSubPr>
            <m:ctrlPr>
              <w:rPr>
                <w:rFonts w:ascii="Cambria Math" w:hAnsi="Cambria Math"/>
                <w:i/>
                <w:lang w:val="hu-HU"/>
              </w:rPr>
            </m:ctrlPr>
          </m:sSubPr>
          <m:e>
            <m:r>
              <w:rPr>
                <w:rFonts w:ascii="Cambria Math" w:hAnsi="Cambria Math"/>
                <w:lang w:val="hu-HU"/>
              </w:rPr>
              <m:t>Z</m:t>
            </m:r>
          </m:e>
          <m:sub>
            <m:r>
              <w:rPr>
                <w:rFonts w:ascii="Cambria Math" w:hAnsi="Cambria Math"/>
                <w:lang w:val="hu-HU"/>
              </w:rPr>
              <m:t>s-t</m:t>
            </m:r>
          </m:sub>
        </m:sSub>
      </m:oMath>
      <w:r>
        <w:rPr>
          <w:lang w:val="hu-HU"/>
        </w:rPr>
        <w:t>. Amikor a hullámpár az átvezető szigetelőhöz, tehát a tokozás végpontjára érkezik, az addig a belső héjon futó összetevő ugyanezen a helyen a tokozás külső felületére kibújik és tekintve, hogy a tokozás külső felületének van finoman elosztott földkapacitása, valamint induktív hurkot alkot a földdel kialakul egy további hullámfolyamat a tokozás külső héj-föld módusban. Az átvezető szigetelőn keresztül a szabadvezetékre jutó, eddig a gyűjtősínen haladó komponens további, szabadvezeték-föld módusban haladó hullámot kelt.</w:t>
      </w:r>
    </w:p>
    <w:p w:rsidR="00123F1C" w:rsidRDefault="00123F1C" w:rsidP="00A32B41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53.</w:t>
      </w:r>
      <w:r w:rsidR="00A32B41">
        <w:rPr>
          <w:lang w:val="hu-HU"/>
        </w:rPr>
        <w:t xml:space="preserve">Adja meg azt, hogy a nagyfeszültségű alállomásokban: </w:t>
      </w:r>
    </w:p>
    <w:p w:rsidR="00397DA6" w:rsidRDefault="00397DA6" w:rsidP="00397DA6">
      <w:pPr>
        <w:numPr>
          <w:ilvl w:val="0"/>
          <w:numId w:val="18"/>
        </w:numPr>
        <w:tabs>
          <w:tab w:val="left" w:pos="426"/>
          <w:tab w:val="left" w:pos="8647"/>
        </w:tabs>
        <w:jc w:val="both"/>
        <w:textAlignment w:val="baseline"/>
        <w:rPr>
          <w:color w:val="FF0000"/>
          <w:lang w:val="hu-HU"/>
        </w:rPr>
      </w:pPr>
      <w:r w:rsidRPr="006E1063">
        <w:rPr>
          <w:color w:val="FF0000"/>
          <w:lang w:val="hu-HU"/>
        </w:rPr>
        <w:t>milyen típusú elektromágneses zavarokkal kell számolni;</w:t>
      </w:r>
    </w:p>
    <w:p w:rsidR="00123F1C" w:rsidRDefault="00123F1C" w:rsidP="00123F1C">
      <w:pPr>
        <w:tabs>
          <w:tab w:val="left" w:pos="426"/>
          <w:tab w:val="left" w:pos="8647"/>
        </w:tabs>
        <w:jc w:val="both"/>
        <w:rPr>
          <w:lang w:val="hu-HU"/>
        </w:rPr>
      </w:pPr>
      <w:r>
        <w:rPr>
          <w:lang w:val="hu-HU"/>
        </w:rPr>
        <w:t>Zavarforrások: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1 Villám lökőhullám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2 Szakaszolási tranziens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3 NF hálózati, kapcsolási, zárlat tranziens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4 Szekunder hálózati gyors tranziens, burst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5 Rádió adók RF sugárzása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6 Hordozható adóvevők RF sugárzása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7 Elekrosztatikus kisülés,ESD</w:t>
      </w:r>
    </w:p>
    <w:p w:rsidR="00123F1C" w:rsidRPr="008B5FCA" w:rsidRDefault="00123F1C" w:rsidP="00123F1C">
      <w:pPr>
        <w:pStyle w:val="Listaszerbekezds"/>
        <w:numPr>
          <w:ilvl w:val="0"/>
          <w:numId w:val="38"/>
        </w:numPr>
        <w:tabs>
          <w:tab w:val="left" w:pos="426"/>
          <w:tab w:val="left" w:pos="8647"/>
        </w:tabs>
        <w:jc w:val="both"/>
        <w:rPr>
          <w:highlight w:val="yellow"/>
          <w:lang w:val="hu-HU"/>
        </w:rPr>
      </w:pPr>
      <w:r w:rsidRPr="008B5FCA">
        <w:rPr>
          <w:highlight w:val="yellow"/>
          <w:lang w:val="hu-HU"/>
        </w:rPr>
        <w:t>8 Tápegységek vezetett és RF zavarai</w:t>
      </w:r>
    </w:p>
    <w:p w:rsidR="00397DA6" w:rsidRDefault="00397DA6" w:rsidP="00397DA6">
      <w:pPr>
        <w:numPr>
          <w:ilvl w:val="0"/>
          <w:numId w:val="18"/>
        </w:numPr>
        <w:tabs>
          <w:tab w:val="left" w:pos="426"/>
          <w:tab w:val="left" w:pos="8647"/>
        </w:tabs>
        <w:jc w:val="both"/>
        <w:textAlignment w:val="baseline"/>
        <w:rPr>
          <w:color w:val="FF0000"/>
          <w:lang w:val="hu-HU"/>
        </w:rPr>
      </w:pPr>
      <w:r w:rsidRPr="006E1063">
        <w:rPr>
          <w:color w:val="FF0000"/>
          <w:lang w:val="hu-HU"/>
        </w:rPr>
        <w:t>milyen típusú elektromágneses környezetek különíthetők el;</w:t>
      </w:r>
    </w:p>
    <w:p w:rsidR="00397DA6" w:rsidRPr="00786C99" w:rsidRDefault="00397DA6" w:rsidP="00397DA6">
      <w:pPr>
        <w:tabs>
          <w:tab w:val="left" w:pos="426"/>
          <w:tab w:val="left" w:pos="8647"/>
        </w:tabs>
        <w:ind w:left="771"/>
        <w:jc w:val="both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2C8F44BC" wp14:editId="0F4CA742">
            <wp:extent cx="5760720" cy="2176780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52.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DA6" w:rsidRDefault="00397DA6" w:rsidP="00397DA6">
      <w:pPr>
        <w:numPr>
          <w:ilvl w:val="0"/>
          <w:numId w:val="18"/>
        </w:numPr>
        <w:tabs>
          <w:tab w:val="left" w:pos="426"/>
          <w:tab w:val="left" w:pos="8647"/>
        </w:tabs>
        <w:jc w:val="both"/>
        <w:textAlignment w:val="baseline"/>
        <w:rPr>
          <w:color w:val="FF0000"/>
          <w:lang w:val="hu-HU"/>
        </w:rPr>
      </w:pPr>
      <w:r w:rsidRPr="006E1063">
        <w:rPr>
          <w:color w:val="FF0000"/>
          <w:lang w:val="hu-HU"/>
        </w:rPr>
        <w:t>hogyan osztályozhatók a különböző környezetek közötti jelvezetékek.</w:t>
      </w:r>
    </w:p>
    <w:p w:rsidR="00397DA6" w:rsidRDefault="00397DA6" w:rsidP="00397DA6">
      <w:pPr>
        <w:tabs>
          <w:tab w:val="left" w:pos="426"/>
          <w:tab w:val="left" w:pos="8647"/>
        </w:tabs>
        <w:ind w:left="771"/>
        <w:jc w:val="both"/>
        <w:rPr>
          <w:color w:val="FF0000"/>
          <w:lang w:val="hu-HU"/>
        </w:rPr>
      </w:pPr>
    </w:p>
    <w:p w:rsidR="00A32B41" w:rsidRDefault="00397DA6" w:rsidP="008B5FCA">
      <w:pPr>
        <w:tabs>
          <w:tab w:val="left" w:pos="426"/>
          <w:tab w:val="left" w:pos="8647"/>
        </w:tabs>
        <w:ind w:left="431"/>
        <w:jc w:val="both"/>
        <w:rPr>
          <w:lang w:val="hu-HU"/>
        </w:rPr>
      </w:pPr>
      <w:r>
        <w:rPr>
          <w:noProof/>
          <w:color w:val="FF0000"/>
          <w:lang w:val="hu-HU" w:eastAsia="hu-HU"/>
        </w:rPr>
        <w:lastRenderedPageBreak/>
        <w:drawing>
          <wp:inline distT="0" distB="0" distL="0" distR="0" wp14:anchorId="434C75C5" wp14:editId="674EF0DA">
            <wp:extent cx="5760720" cy="3956685"/>
            <wp:effectExtent l="0" t="0" r="0" b="5715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52.3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FF0000"/>
          <w:lang w:val="hu-HU"/>
        </w:rPr>
        <w:tab/>
      </w:r>
    </w:p>
    <w:p w:rsidR="00A32B41" w:rsidRDefault="0003543C" w:rsidP="0003543C">
      <w:pPr>
        <w:pStyle w:val="Cmsor2"/>
        <w:rPr>
          <w:lang w:val="hu-HU"/>
        </w:rPr>
      </w:pPr>
      <w:r>
        <w:rPr>
          <w:lang w:val="hu-HU"/>
        </w:rPr>
        <w:t>54.</w:t>
      </w:r>
      <w:r w:rsidR="00A32B41">
        <w:rPr>
          <w:lang w:val="hu-HU"/>
        </w:rPr>
        <w:t>Tüntesse fel az alábbiakban felsorolt vizsgálójelek mellett azt, milyen típusú zavarokkal szembeni immunitás vizsgálatra szolgálnak:</w:t>
      </w:r>
    </w:p>
    <w:p w:rsidR="00112E89" w:rsidRPr="007C34A3" w:rsidRDefault="007C34A3" w:rsidP="007C34A3">
      <w:pPr>
        <w:pStyle w:val="Listaszerbekezds"/>
        <w:numPr>
          <w:ilvl w:val="0"/>
          <w:numId w:val="39"/>
        </w:numPr>
        <w:rPr>
          <w:szCs w:val="24"/>
          <w:lang w:val="hu-HU"/>
        </w:rPr>
      </w:pPr>
      <w:r w:rsidRPr="007C34A3">
        <w:rPr>
          <w:b/>
          <w:color w:val="000000"/>
          <w:lang w:val="hu-HU"/>
        </w:rPr>
        <w:t>csillapodó rezgéshullám:</w:t>
      </w:r>
      <w:r w:rsidR="00112E89" w:rsidRPr="007C34A3">
        <w:rPr>
          <w:szCs w:val="24"/>
          <w:lang w:val="hu-HU"/>
        </w:rPr>
        <w:t xml:space="preserve"> </w:t>
      </w:r>
      <w:r w:rsidR="00112E89" w:rsidRPr="008B5FCA">
        <w:rPr>
          <w:szCs w:val="24"/>
          <w:highlight w:val="yellow"/>
          <w:lang w:val="hu-HU"/>
        </w:rPr>
        <w:t>szakaszolási tranziensekkel szembeni zavartűrés</w:t>
      </w:r>
      <w:r>
        <w:rPr>
          <w:szCs w:val="24"/>
          <w:lang w:val="hu-HU"/>
        </w:rPr>
        <w:t xml:space="preserve"> (kapcsolási folyamatok NF és KÖF állomásban)</w:t>
      </w:r>
    </w:p>
    <w:p w:rsidR="00112E89" w:rsidRDefault="00112E89" w:rsidP="00112E89">
      <w:pPr>
        <w:rPr>
          <w:szCs w:val="24"/>
          <w:lang w:val="hu-HU"/>
        </w:rPr>
      </w:pPr>
    </w:p>
    <w:p w:rsidR="00112E89" w:rsidRPr="007C34A3" w:rsidRDefault="007C34A3" w:rsidP="007C34A3">
      <w:pPr>
        <w:pStyle w:val="Listaszerbekezds"/>
        <w:rPr>
          <w:szCs w:val="24"/>
          <w:lang w:val="hu-HU"/>
        </w:rPr>
      </w:pPr>
      <w:r w:rsidRPr="008B5FCA">
        <w:rPr>
          <w:szCs w:val="24"/>
          <w:highlight w:val="yellow"/>
          <w:lang w:val="hu-HU"/>
        </w:rPr>
        <w:t xml:space="preserve">Lehet ismétlődő csomagokat küldeni: </w:t>
      </w:r>
      <w:r w:rsidR="00112E89" w:rsidRPr="008B5FCA">
        <w:rPr>
          <w:szCs w:val="24"/>
          <w:highlight w:val="yellow"/>
          <w:lang w:val="hu-HU"/>
        </w:rPr>
        <w:t>1 MHz vagy 0,1 MHz</w:t>
      </w:r>
      <w:r w:rsidRPr="008B5FCA">
        <w:rPr>
          <w:szCs w:val="24"/>
          <w:highlight w:val="yellow"/>
          <w:lang w:val="hu-HU"/>
        </w:rPr>
        <w:t xml:space="preserve"> esetén 400 Hz ill. 40Hz ismétlődési frekvenciával.</w:t>
      </w:r>
    </w:p>
    <w:p w:rsidR="00112E89" w:rsidRPr="007C34A3" w:rsidRDefault="00AC7B2B" w:rsidP="007C34A3">
      <w:pPr>
        <w:pStyle w:val="Listaszerbekezds"/>
        <w:jc w:val="center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753100" cy="3143250"/>
            <wp:effectExtent l="0" t="0" r="0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Default="00112E89" w:rsidP="00112E89">
      <w:pPr>
        <w:rPr>
          <w:szCs w:val="24"/>
          <w:lang w:val="hu-HU"/>
        </w:rPr>
      </w:pPr>
    </w:p>
    <w:p w:rsidR="00112E89" w:rsidRDefault="00112E89" w:rsidP="00112E89">
      <w:pPr>
        <w:rPr>
          <w:szCs w:val="24"/>
          <w:lang w:val="hu-HU"/>
        </w:rPr>
      </w:pPr>
    </w:p>
    <w:p w:rsidR="00112E89" w:rsidRPr="007C34A3" w:rsidRDefault="007C34A3" w:rsidP="00112E89">
      <w:pPr>
        <w:pStyle w:val="Listaszerbekezds"/>
        <w:numPr>
          <w:ilvl w:val="0"/>
          <w:numId w:val="39"/>
        </w:numPr>
        <w:rPr>
          <w:szCs w:val="24"/>
          <w:lang w:val="hu-HU"/>
        </w:rPr>
      </w:pPr>
      <w:r w:rsidRPr="007C34A3">
        <w:rPr>
          <w:b/>
          <w:color w:val="000000"/>
          <w:lang w:val="hu-HU"/>
        </w:rPr>
        <w:t>gyors tranziens (burst):</w:t>
      </w:r>
      <w:r w:rsidR="00112E89" w:rsidRPr="007C34A3">
        <w:rPr>
          <w:szCs w:val="24"/>
          <w:lang w:val="hu-HU"/>
        </w:rPr>
        <w:t xml:space="preserve"> </w:t>
      </w:r>
      <w:r w:rsidR="00112E89" w:rsidRPr="008B5FCA">
        <w:rPr>
          <w:szCs w:val="24"/>
          <w:highlight w:val="yellow"/>
          <w:lang w:val="hu-HU"/>
        </w:rPr>
        <w:t>relék kapcsolása, SF6 és vákuummegszakítók működése</w:t>
      </w:r>
      <w:r>
        <w:rPr>
          <w:szCs w:val="24"/>
          <w:lang w:val="hu-HU"/>
        </w:rPr>
        <w:t xml:space="preserve"> </w:t>
      </w:r>
    </w:p>
    <w:p w:rsidR="00112E89" w:rsidRDefault="007C34A3" w:rsidP="007C34A3">
      <w:pPr>
        <w:pStyle w:val="Listaszerbekezds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4981575" cy="4016601"/>
            <wp:effectExtent l="0" t="0" r="0" b="3175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01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34A3" w:rsidRPr="007C34A3" w:rsidRDefault="007C34A3" w:rsidP="007C34A3">
      <w:pPr>
        <w:pStyle w:val="Listaszerbekezds"/>
        <w:rPr>
          <w:szCs w:val="24"/>
          <w:lang w:val="hu-HU"/>
        </w:rPr>
      </w:pPr>
      <w:r>
        <w:rPr>
          <w:noProof/>
          <w:szCs w:val="24"/>
          <w:lang w:val="hu-HU" w:eastAsia="hu-HU"/>
        </w:rPr>
        <w:drawing>
          <wp:inline distT="0" distB="0" distL="0" distR="0">
            <wp:extent cx="5400675" cy="3201062"/>
            <wp:effectExtent l="0" t="0" r="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20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E89" w:rsidRPr="007C34A3" w:rsidRDefault="007C34A3" w:rsidP="007C34A3">
      <w:pPr>
        <w:pStyle w:val="Listaszerbekezds"/>
        <w:numPr>
          <w:ilvl w:val="0"/>
          <w:numId w:val="39"/>
        </w:numPr>
        <w:rPr>
          <w:szCs w:val="24"/>
          <w:lang w:val="hu-HU"/>
        </w:rPr>
      </w:pPr>
      <w:r w:rsidRPr="007C34A3">
        <w:rPr>
          <w:b/>
          <w:color w:val="000000"/>
          <w:lang w:val="hu-HU"/>
        </w:rPr>
        <w:t>ESD:</w:t>
      </w:r>
      <w:r>
        <w:rPr>
          <w:szCs w:val="24"/>
          <w:lang w:val="hu-HU"/>
        </w:rPr>
        <w:t xml:space="preserve"> </w:t>
      </w:r>
      <w:r w:rsidRPr="008B5FCA">
        <w:rPr>
          <w:szCs w:val="24"/>
          <w:highlight w:val="yellow"/>
          <w:lang w:val="hu-HU"/>
        </w:rPr>
        <w:t>sztatikusan feltöltött kezelővel</w:t>
      </w:r>
      <w:r>
        <w:rPr>
          <w:szCs w:val="24"/>
          <w:lang w:val="hu-HU"/>
        </w:rPr>
        <w:t xml:space="preserve"> </w:t>
      </w:r>
    </w:p>
    <w:p w:rsidR="00112E89" w:rsidRDefault="00112E89" w:rsidP="00112E89">
      <w:pPr>
        <w:rPr>
          <w:szCs w:val="24"/>
          <w:lang w:val="hu-HU"/>
        </w:rPr>
      </w:pPr>
    </w:p>
    <w:p w:rsidR="00112E89" w:rsidRPr="007C34A3" w:rsidRDefault="007C34A3" w:rsidP="007C34A3">
      <w:pPr>
        <w:pStyle w:val="Listaszerbekezds"/>
        <w:numPr>
          <w:ilvl w:val="0"/>
          <w:numId w:val="39"/>
        </w:numPr>
        <w:rPr>
          <w:szCs w:val="24"/>
          <w:lang w:val="hu-HU"/>
        </w:rPr>
      </w:pPr>
      <w:r w:rsidRPr="007C34A3">
        <w:rPr>
          <w:b/>
          <w:color w:val="000000"/>
          <w:lang w:val="hu-HU"/>
        </w:rPr>
        <w:t>sugárzott rádiófrekvenciás zavar</w:t>
      </w:r>
      <w:r w:rsidRPr="008B5FCA">
        <w:rPr>
          <w:b/>
          <w:color w:val="000000"/>
          <w:highlight w:val="yellow"/>
          <w:lang w:val="hu-HU"/>
        </w:rPr>
        <w:t>:</w:t>
      </w:r>
      <w:r w:rsidR="00112E89" w:rsidRPr="008B5FCA">
        <w:rPr>
          <w:szCs w:val="24"/>
          <w:highlight w:val="yellow"/>
          <w:lang w:val="hu-HU"/>
        </w:rPr>
        <w:t xml:space="preserve"> rádió, TV adók, ipari berendezések</w:t>
      </w:r>
    </w:p>
    <w:p w:rsidR="00112E89" w:rsidRDefault="00112E89" w:rsidP="00112E89">
      <w:pPr>
        <w:rPr>
          <w:szCs w:val="24"/>
          <w:lang w:val="hu-HU"/>
        </w:rPr>
      </w:pPr>
    </w:p>
    <w:p w:rsidR="00112E89" w:rsidRPr="008B5FCA" w:rsidRDefault="00112E89" w:rsidP="007C34A3">
      <w:pPr>
        <w:pStyle w:val="Listaszerbekezds"/>
        <w:numPr>
          <w:ilvl w:val="0"/>
          <w:numId w:val="39"/>
        </w:numPr>
        <w:rPr>
          <w:szCs w:val="24"/>
          <w:highlight w:val="yellow"/>
          <w:lang w:val="hu-HU"/>
        </w:rPr>
      </w:pPr>
      <w:r w:rsidRPr="007C34A3">
        <w:rPr>
          <w:szCs w:val="24"/>
          <w:lang w:val="hu-HU"/>
        </w:rPr>
        <w:t xml:space="preserve"> </w:t>
      </w:r>
      <w:r w:rsidR="007C34A3" w:rsidRPr="007C34A3">
        <w:rPr>
          <w:b/>
          <w:color w:val="000000"/>
          <w:lang w:val="hu-HU"/>
        </w:rPr>
        <w:t>lökőhullám:</w:t>
      </w:r>
      <w:r w:rsidR="007C34A3">
        <w:rPr>
          <w:b/>
          <w:color w:val="000000"/>
          <w:lang w:val="hu-HU"/>
        </w:rPr>
        <w:t xml:space="preserve"> </w:t>
      </w:r>
      <w:r w:rsidRPr="007C34A3">
        <w:rPr>
          <w:szCs w:val="24"/>
          <w:lang w:val="hu-HU"/>
        </w:rPr>
        <w:t>n</w:t>
      </w:r>
      <w:r w:rsidRPr="008B5FCA">
        <w:rPr>
          <w:szCs w:val="24"/>
          <w:highlight w:val="yellow"/>
          <w:lang w:val="hu-HU"/>
        </w:rPr>
        <w:t>agyteljesítményű biztosító-kiolvadás vagy</w:t>
      </w:r>
    </w:p>
    <w:p w:rsidR="00112E89" w:rsidRPr="008B5FCA" w:rsidRDefault="00112E89" w:rsidP="007C34A3">
      <w:pPr>
        <w:pStyle w:val="Listaszerbekezds"/>
        <w:rPr>
          <w:szCs w:val="24"/>
          <w:highlight w:val="yellow"/>
          <w:lang w:val="hu-HU"/>
        </w:rPr>
      </w:pPr>
      <w:r w:rsidRPr="008B5FCA">
        <w:rPr>
          <w:szCs w:val="24"/>
          <w:highlight w:val="yellow"/>
          <w:lang w:val="hu-HU"/>
        </w:rPr>
        <w:t>villám, zárlat, kapacitás bekapcsolása vagy</w:t>
      </w:r>
    </w:p>
    <w:p w:rsidR="00112E89" w:rsidRPr="007C34A3" w:rsidRDefault="00112E89" w:rsidP="007C34A3">
      <w:pPr>
        <w:pStyle w:val="Listaszerbekezds"/>
        <w:rPr>
          <w:szCs w:val="24"/>
          <w:lang w:val="hu-HU"/>
        </w:rPr>
      </w:pPr>
      <w:r w:rsidRPr="008B5FCA">
        <w:rPr>
          <w:szCs w:val="24"/>
          <w:highlight w:val="yellow"/>
          <w:lang w:val="hu-HU"/>
        </w:rPr>
        <w:t>távközlő vezetékekhez csatlakozó áramkörök</w:t>
      </w:r>
    </w:p>
    <w:p w:rsidR="00112E89" w:rsidRDefault="00112E89" w:rsidP="00112E89">
      <w:pPr>
        <w:rPr>
          <w:szCs w:val="24"/>
          <w:lang w:val="hu-HU"/>
        </w:rPr>
      </w:pPr>
    </w:p>
    <w:p w:rsidR="00112E89" w:rsidRPr="008B5FCA" w:rsidRDefault="007C34A3" w:rsidP="007C34A3">
      <w:pPr>
        <w:pStyle w:val="Listaszerbekezds"/>
        <w:numPr>
          <w:ilvl w:val="0"/>
          <w:numId w:val="39"/>
        </w:numPr>
        <w:rPr>
          <w:szCs w:val="24"/>
          <w:highlight w:val="yellow"/>
          <w:lang w:val="hu-HU"/>
        </w:rPr>
      </w:pPr>
      <w:r w:rsidRPr="007C34A3">
        <w:rPr>
          <w:b/>
          <w:color w:val="000000"/>
        </w:rPr>
        <w:t>csengető hullám (ring wave)</w:t>
      </w:r>
      <w:r>
        <w:rPr>
          <w:b/>
          <w:color w:val="000000"/>
        </w:rPr>
        <w:t>:</w:t>
      </w:r>
      <w:r w:rsidR="00112E89" w:rsidRPr="007C34A3">
        <w:rPr>
          <w:szCs w:val="24"/>
          <w:lang w:val="hu-HU"/>
        </w:rPr>
        <w:t xml:space="preserve"> </w:t>
      </w:r>
      <w:r w:rsidR="00112E89" w:rsidRPr="008B5FCA">
        <w:rPr>
          <w:szCs w:val="24"/>
          <w:highlight w:val="yellow"/>
          <w:lang w:val="hu-HU"/>
        </w:rPr>
        <w:t>kapcsolási folyamatok</w:t>
      </w:r>
    </w:p>
    <w:p w:rsidR="007C3C63" w:rsidRPr="007C3C63" w:rsidRDefault="0003543C" w:rsidP="0003543C">
      <w:pPr>
        <w:pStyle w:val="Cmsor2"/>
        <w:rPr>
          <w:lang w:val="hu-HU"/>
        </w:rPr>
      </w:pPr>
      <w:r>
        <w:rPr>
          <w:lang w:val="hu-HU"/>
        </w:rPr>
        <w:t>55.</w:t>
      </w:r>
      <w:r w:rsidR="00A32B41">
        <w:rPr>
          <w:lang w:val="hu-HU"/>
        </w:rPr>
        <w:t xml:space="preserve">Adja meg az EMC immunitás-vizsgálatok: </w:t>
      </w:r>
    </w:p>
    <w:p w:rsidR="00615093" w:rsidRPr="00AC7B2B" w:rsidRDefault="00AC7B2B" w:rsidP="00AC7B2B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a) </w:t>
      </w:r>
      <w:r w:rsidR="00615093" w:rsidRPr="00AC7B2B">
        <w:rPr>
          <w:b/>
          <w:sz w:val="28"/>
          <w:szCs w:val="24"/>
        </w:rPr>
        <w:t xml:space="preserve"> Fő szempontjait:</w:t>
      </w:r>
    </w:p>
    <w:p w:rsidR="00615093" w:rsidRPr="008B5FCA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  <w:rPr>
          <w:b/>
          <w:sz w:val="22"/>
          <w:szCs w:val="22"/>
          <w:highlight w:val="yellow"/>
        </w:rPr>
      </w:pPr>
      <w:r w:rsidRPr="008B5FCA">
        <w:rPr>
          <w:b/>
          <w:highlight w:val="yellow"/>
        </w:rPr>
        <w:t>A vizsgálandó kapuk</w:t>
      </w:r>
    </w:p>
    <w:p w:rsidR="00615093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</w:pPr>
      <w:r w:rsidRPr="008B5FCA">
        <w:rPr>
          <w:b/>
          <w:highlight w:val="yellow"/>
        </w:rPr>
        <w:t>A vizsgálójel (hullámalak) megválasztása</w:t>
      </w:r>
      <w:r>
        <w:t xml:space="preserve"> , berendezésre ható zavarok típusa</w:t>
      </w:r>
    </w:p>
    <w:p w:rsidR="00615093" w:rsidRPr="008B5FCA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  <w:rPr>
          <w:b/>
          <w:highlight w:val="yellow"/>
        </w:rPr>
      </w:pPr>
      <w:r w:rsidRPr="008B5FCA">
        <w:rPr>
          <w:b/>
          <w:highlight w:val="yellow"/>
        </w:rPr>
        <w:t>A szigorúsági szint megválasztása: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A megkövetelt megbízhatóság foka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 xml:space="preserve">Környezeti feltételek </w:t>
      </w:r>
    </w:p>
    <w:p w:rsidR="00615093" w:rsidRDefault="00615093" w:rsidP="00615093">
      <w:pPr>
        <w:pStyle w:val="Listaszerbekezds"/>
        <w:numPr>
          <w:ilvl w:val="2"/>
          <w:numId w:val="32"/>
        </w:numPr>
        <w:overflowPunct/>
        <w:autoSpaceDE/>
        <w:autoSpaceDN/>
        <w:adjustRightInd/>
        <w:spacing w:after="160" w:line="256" w:lineRule="auto"/>
      </w:pPr>
      <w:r>
        <w:t>környezet típusa</w:t>
      </w:r>
    </w:p>
    <w:p w:rsidR="00615093" w:rsidRDefault="00615093" w:rsidP="00615093">
      <w:pPr>
        <w:pStyle w:val="Listaszerbekezds"/>
        <w:numPr>
          <w:ilvl w:val="2"/>
          <w:numId w:val="32"/>
        </w:numPr>
        <w:overflowPunct/>
        <w:autoSpaceDE/>
        <w:autoSpaceDN/>
        <w:adjustRightInd/>
        <w:spacing w:after="160" w:line="256" w:lineRule="auto"/>
      </w:pPr>
      <w:r>
        <w:t xml:space="preserve"> csatlakozó vezetékek viszonylata</w:t>
      </w:r>
    </w:p>
    <w:p w:rsidR="00615093" w:rsidRDefault="00615093" w:rsidP="00615093">
      <w:pPr>
        <w:pStyle w:val="Listaszerbekezds"/>
        <w:numPr>
          <w:ilvl w:val="2"/>
          <w:numId w:val="32"/>
        </w:numPr>
        <w:overflowPunct/>
        <w:autoSpaceDE/>
        <w:autoSpaceDN/>
        <w:adjustRightInd/>
        <w:spacing w:after="160" w:line="256" w:lineRule="auto"/>
      </w:pPr>
      <w:r>
        <w:t xml:space="preserve"> vizsgált kapu típusa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gazdasági meggondolások</w:t>
      </w:r>
    </w:p>
    <w:p w:rsidR="00615093" w:rsidRPr="008B5FCA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  <w:rPr>
          <w:b/>
          <w:highlight w:val="yellow"/>
        </w:rPr>
      </w:pPr>
      <w:r w:rsidRPr="008B5FCA">
        <w:rPr>
          <w:b/>
          <w:highlight w:val="yellow"/>
        </w:rPr>
        <w:t>A vizsgálati összeállítás meghatározása</w:t>
      </w:r>
    </w:p>
    <w:p w:rsidR="00615093" w:rsidRPr="008B5FCA" w:rsidRDefault="00615093" w:rsidP="00615093">
      <w:pPr>
        <w:pStyle w:val="Listaszerbekezds"/>
        <w:numPr>
          <w:ilvl w:val="0"/>
          <w:numId w:val="32"/>
        </w:numPr>
        <w:overflowPunct/>
        <w:autoSpaceDE/>
        <w:autoSpaceDN/>
        <w:adjustRightInd/>
        <w:spacing w:after="160" w:line="256" w:lineRule="auto"/>
        <w:rPr>
          <w:b/>
          <w:highlight w:val="yellow"/>
        </w:rPr>
      </w:pPr>
      <w:r w:rsidRPr="008B5FCA">
        <w:rPr>
          <w:b/>
          <w:highlight w:val="yellow"/>
        </w:rPr>
        <w:t>A vizsgálati eredmény megfelelőségének értékelése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normál működés az előírt értékek között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Átmeneti működésromlás, funkció vagy üzemkiesés amely magától megszűnik</w:t>
      </w:r>
    </w:p>
    <w:p w:rsidR="00615093" w:rsidRDefault="00615093" w:rsidP="00615093">
      <w:pPr>
        <w:pStyle w:val="Listaszerbekezds"/>
        <w:numPr>
          <w:ilvl w:val="1"/>
          <w:numId w:val="32"/>
        </w:numPr>
        <w:overflowPunct/>
        <w:autoSpaceDE/>
        <w:autoSpaceDN/>
        <w:adjustRightInd/>
        <w:spacing w:after="160" w:line="256" w:lineRule="auto"/>
      </w:pPr>
      <w:r>
        <w:t>Funkcióromlás vagy kiesés, amely nem állítható helyre a készüléknek vagy szoftvernek a sérülése miatt</w:t>
      </w:r>
    </w:p>
    <w:p w:rsidR="00615093" w:rsidRDefault="00AC7B2B" w:rsidP="00615093">
      <w:pPr>
        <w:ind w:left="360"/>
        <w:rPr>
          <w:b/>
          <w:szCs w:val="24"/>
        </w:rPr>
      </w:pPr>
      <w:r>
        <w:rPr>
          <w:b/>
          <w:szCs w:val="24"/>
        </w:rPr>
        <w:t>b) E</w:t>
      </w:r>
      <w:r w:rsidR="00615093">
        <w:rPr>
          <w:b/>
          <w:szCs w:val="24"/>
        </w:rPr>
        <w:t>lrendezésének elemei</w:t>
      </w:r>
      <w:r>
        <w:rPr>
          <w:b/>
          <w:szCs w:val="24"/>
        </w:rPr>
        <w:t>: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sz w:val="22"/>
          <w:szCs w:val="22"/>
          <w:highlight w:val="yellow"/>
        </w:rPr>
      </w:pPr>
      <w:r w:rsidRPr="008B5FCA">
        <w:rPr>
          <w:highlight w:val="yellow"/>
        </w:rPr>
        <w:t>Vizsgált berendezés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Vizsgáló generátor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Csatolóhálózat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csatolás mentesítő áramkör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Segédberendezések</w:t>
      </w:r>
    </w:p>
    <w:p w:rsidR="00615093" w:rsidRPr="008B5FCA" w:rsidRDefault="00615093" w:rsidP="00615093">
      <w:pPr>
        <w:pStyle w:val="Listaszerbekezds"/>
        <w:numPr>
          <w:ilvl w:val="0"/>
          <w:numId w:val="33"/>
        </w:numPr>
        <w:overflowPunct/>
        <w:autoSpaceDE/>
        <w:autoSpaceDN/>
        <w:adjustRightInd/>
        <w:spacing w:after="160" w:line="256" w:lineRule="auto"/>
        <w:rPr>
          <w:highlight w:val="yellow"/>
        </w:rPr>
      </w:pPr>
      <w:r w:rsidRPr="008B5FCA">
        <w:rPr>
          <w:highlight w:val="yellow"/>
        </w:rPr>
        <w:t>Mérő, kijelző berendezés</w:t>
      </w:r>
    </w:p>
    <w:p w:rsidR="00615093" w:rsidRDefault="00AC7B2B" w:rsidP="00AC7B2B">
      <w:pPr>
        <w:ind w:left="360"/>
        <w:rPr>
          <w:b/>
          <w:szCs w:val="24"/>
        </w:rPr>
      </w:pPr>
      <w:r>
        <w:rPr>
          <w:b/>
          <w:szCs w:val="24"/>
        </w:rPr>
        <w:t xml:space="preserve">c) </w:t>
      </w:r>
      <w:r w:rsidR="00615093">
        <w:rPr>
          <w:b/>
          <w:szCs w:val="24"/>
        </w:rPr>
        <w:t xml:space="preserve"> egy adott berendezés esetén a vizsgálandó bemeneteket</w:t>
      </w:r>
    </w:p>
    <w:p w:rsidR="00FC54C8" w:rsidRDefault="00AC5EC4">
      <w:r>
        <w:rPr>
          <w:noProof/>
          <w:lang w:val="hu-HU" w:eastAsia="hu-HU"/>
        </w:rPr>
        <w:drawing>
          <wp:inline distT="0" distB="0" distL="0" distR="0" wp14:anchorId="7D2E83B4" wp14:editId="7C7F84E7">
            <wp:extent cx="4857750" cy="2721946"/>
            <wp:effectExtent l="0" t="0" r="0" b="2540"/>
            <wp:docPr id="103" name="Kép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2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AF5" w:rsidRDefault="00E10AF5" w:rsidP="00355C33">
      <w:pPr>
        <w:pStyle w:val="Cmsor2"/>
      </w:pPr>
      <w:r>
        <w:lastRenderedPageBreak/>
        <w:t>EXTRÁK</w:t>
      </w:r>
    </w:p>
    <w:p w:rsidR="00355C33" w:rsidRDefault="00F867FD" w:rsidP="00355C33">
      <w:pPr>
        <w:pStyle w:val="Cmsor2"/>
      </w:pPr>
      <w:r>
        <w:t>1.</w:t>
      </w:r>
      <w:r w:rsidR="00355C33">
        <w:t>Nagy motor védelmének 8 főbb funkciója:</w:t>
      </w:r>
    </w:p>
    <w:p w:rsidR="00355C33" w:rsidRDefault="00355C33" w:rsidP="00355C33"/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1.) </w:t>
      </w:r>
      <w:r w:rsidRPr="00E10AF5">
        <w:rPr>
          <w:highlight w:val="yellow"/>
          <w:lang w:val="hu-HU"/>
        </w:rPr>
        <w:t>Rövidzárlatvédelem</w:t>
      </w:r>
      <w:r>
        <w:rPr>
          <w:lang w:val="hu-HU"/>
        </w:rPr>
        <w:t>: a motor állórész-tekercselésében, a motor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kapcsainál vagy a tápkábelen fellépő fázis-rövidzárlatokra gyors és késleltetett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(kétlépcsős) kikapcsolás (I&gt;&gt;, I&gt;t).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2.) </w:t>
      </w:r>
      <w:r w:rsidRPr="00E10AF5">
        <w:rPr>
          <w:highlight w:val="yellow"/>
          <w:lang w:val="hu-HU"/>
        </w:rPr>
        <w:t>Földzárlatvédelem</w:t>
      </w:r>
      <w:r>
        <w:rPr>
          <w:lang w:val="hu-HU"/>
        </w:rPr>
        <w:t>: a motor állórész-tekercselésében, a motor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kapcsainál vagy a tápkábelen fellépő földzárlatokra késleltetett kikapcsolás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(3Io&gt;t).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3.) </w:t>
      </w:r>
      <w:r w:rsidRPr="00E10AF5">
        <w:rPr>
          <w:highlight w:val="yellow"/>
          <w:lang w:val="hu-HU"/>
        </w:rPr>
        <w:t>Terheléscsökkenési védelem:</w:t>
      </w:r>
      <w:r>
        <w:rPr>
          <w:lang w:val="hu-HU"/>
        </w:rPr>
        <w:t xml:space="preserve"> egyes hajtásoknál veszélyes hirtelen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terhelésvesztéskor a motort kikapcsolja (levegő-folyadék hűt).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4</w:t>
      </w:r>
      <w:r w:rsidRPr="00E10AF5">
        <w:rPr>
          <w:highlight w:val="yellow"/>
          <w:lang w:val="hu-HU"/>
        </w:rPr>
        <w:t>.) Nehézindítású motorok védelme</w:t>
      </w:r>
      <w:r>
        <w:rPr>
          <w:lang w:val="hu-HU"/>
        </w:rPr>
        <w:t>: indítás alatt speciális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átállítást alkalmaz.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5</w:t>
      </w:r>
      <w:r w:rsidRPr="00E10AF5">
        <w:rPr>
          <w:highlight w:val="yellow"/>
          <w:lang w:val="hu-HU"/>
        </w:rPr>
        <w:t>.) Forgórész- vagy csapágy-megszorulási védelem</w:t>
      </w:r>
      <w:r>
        <w:rPr>
          <w:lang w:val="hu-HU"/>
        </w:rPr>
        <w:t>: indítás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idején viszonylag gyors kioldással megvédi a motort a súlyos károsodástól.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6.) </w:t>
      </w:r>
      <w:r w:rsidRPr="00E10AF5">
        <w:rPr>
          <w:highlight w:val="yellow"/>
          <w:lang w:val="hu-HU"/>
        </w:rPr>
        <w:t>Túlterhelésvédelem</w:t>
      </w:r>
      <w:r>
        <w:rPr>
          <w:lang w:val="hu-HU"/>
        </w:rPr>
        <w:t>: a motor melegedését leképező, hőmás jellegű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védelem, előjelzéssel, majd kioldással. Figyelembe kell venni a: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sym w:font="Times New Roman" w:char="F0DE"/>
      </w:r>
      <w:r>
        <w:rPr>
          <w:lang w:val="hu-HU"/>
        </w:rPr>
        <w:t xml:space="preserve"> fázishiány vagy aszimmetrikus feszültség miatti többlet-melegedést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(korrigált motoráram):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sym w:font="Times New Roman" w:char="F0DE"/>
      </w:r>
      <w:r>
        <w:rPr>
          <w:lang w:val="hu-HU"/>
        </w:rPr>
        <w:t xml:space="preserve"> külön forgó (melegedési és hűlési) és álló állapotú (hűlési) időállandót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(Tm és Th; és Tm &lt; Th),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sym w:font="Times New Roman" w:char="F0DE"/>
      </w:r>
      <w:r>
        <w:rPr>
          <w:lang w:val="hu-HU"/>
        </w:rPr>
        <w:t xml:space="preserve"> előzetes túlmelegedési állapotot (</w:t>
      </w:r>
      <w:r>
        <w:rPr>
          <w:lang w:val="hu-HU"/>
        </w:rPr>
        <w:sym w:font="Times New Roman" w:char="F051"/>
      </w:r>
      <w:r>
        <w:rPr>
          <w:lang w:val="hu-HU"/>
        </w:rPr>
        <w:t>0),</w:t>
      </w:r>
    </w:p>
    <w:p w:rsidR="00355C33" w:rsidRPr="00E10AF5" w:rsidRDefault="00355C33" w:rsidP="00355C33">
      <w:pPr>
        <w:rPr>
          <w:highlight w:val="yellow"/>
          <w:lang w:val="hu-HU"/>
        </w:rPr>
      </w:pPr>
      <w:r>
        <w:rPr>
          <w:lang w:val="hu-HU"/>
        </w:rPr>
        <w:t xml:space="preserve">7.) </w:t>
      </w:r>
      <w:r w:rsidRPr="00E10AF5">
        <w:rPr>
          <w:highlight w:val="yellow"/>
          <w:lang w:val="hu-HU"/>
        </w:rPr>
        <w:t>Túlmelegedett motor újra bekapcsolását kivédő</w:t>
      </w:r>
    </w:p>
    <w:p w:rsidR="00355C33" w:rsidRDefault="00355C33" w:rsidP="00355C33">
      <w:pPr>
        <w:rPr>
          <w:lang w:val="hu-HU"/>
        </w:rPr>
      </w:pPr>
      <w:r w:rsidRPr="00E10AF5">
        <w:rPr>
          <w:highlight w:val="yellow"/>
          <w:lang w:val="hu-HU"/>
        </w:rPr>
        <w:t>védelem: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mindaddig tiltja a bekapcsolást, amíg a motor a beállított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(kikapcsolásnál alacsonyabb) hőmérséklet alá nem hűl.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 xml:space="preserve">8.) </w:t>
      </w:r>
      <w:r w:rsidRPr="00E10AF5">
        <w:rPr>
          <w:highlight w:val="yellow"/>
          <w:lang w:val="hu-HU"/>
        </w:rPr>
        <w:t>Aszimmetriavédelem: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megvédi a motort fáziskiesés, kétfázisú üzem vagy egyéb aszimmetria miatt fellépő rendellenes forgórész- és állórésztúlmelegedés ellen (négyzetesen függő karakterisztika:</w:t>
      </w:r>
    </w:p>
    <w:p w:rsidR="00355C33" w:rsidRDefault="00355C33" w:rsidP="00355C33">
      <w:pPr>
        <w:rPr>
          <w:lang w:val="hu-HU"/>
        </w:rPr>
      </w:pPr>
      <w:r>
        <w:rPr>
          <w:lang w:val="hu-HU"/>
        </w:rPr>
        <w:t>IDMT = very inverse definite minimum time)</w:t>
      </w:r>
    </w:p>
    <w:p w:rsidR="00A42353" w:rsidRDefault="00A42353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F867FD" w:rsidRDefault="00F867FD" w:rsidP="00F867FD">
      <w:pPr>
        <w:pStyle w:val="Cmsor2"/>
        <w:rPr>
          <w:lang w:val="hu-HU"/>
        </w:rPr>
      </w:pPr>
      <w:r>
        <w:rPr>
          <w:lang w:val="hu-HU"/>
        </w:rPr>
        <w:lastRenderedPageBreak/>
        <w:t>2.Rajzolja le az IEC 61850 szerinti alállomási kommunikációs rendszert!</w:t>
      </w:r>
    </w:p>
    <w:p w:rsidR="00F867FD" w:rsidRPr="00F867FD" w:rsidRDefault="00F867FD" w:rsidP="00F867FD">
      <w:pPr>
        <w:rPr>
          <w:lang w:val="hu-HU"/>
        </w:rPr>
      </w:pPr>
      <w:r w:rsidRPr="00F867FD">
        <w:rPr>
          <w:highlight w:val="yellow"/>
          <w:lang w:val="hu-HU"/>
        </w:rPr>
        <w:t>Rajz minden felirattal:</w:t>
      </w:r>
    </w:p>
    <w:p w:rsidR="00F867FD" w:rsidRPr="00F867FD" w:rsidRDefault="00F867FD" w:rsidP="00F867FD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1B147F9F" wp14:editId="7C70AB0F">
            <wp:extent cx="5907145" cy="4037162"/>
            <wp:effectExtent l="0" t="0" r="0" b="1905"/>
            <wp:docPr id="57349" name="Kép 57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43" t="14996" r="21957" b="14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046" cy="403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7FD" w:rsidRDefault="00F867FD" w:rsidP="00F867FD">
      <w:pPr>
        <w:pStyle w:val="Cmsor2"/>
        <w:rPr>
          <w:lang w:val="hu-HU"/>
        </w:rPr>
      </w:pPr>
      <w:r>
        <w:rPr>
          <w:lang w:val="hu-HU"/>
        </w:rPr>
        <w:t>3.Hogyan működnek az IEC 61850 szerinti prioritásos üzenetek?(GOOSE)</w:t>
      </w:r>
    </w:p>
    <w:p w:rsidR="00F867FD" w:rsidRDefault="00F867FD" w:rsidP="00F867FD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3735" cy="3441700"/>
            <wp:effectExtent l="0" t="0" r="0" b="6350"/>
            <wp:docPr id="57357" name="Kép 57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353" w:rsidRDefault="00A42353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F867FD" w:rsidRDefault="00F867FD" w:rsidP="00F867FD">
      <w:pPr>
        <w:pStyle w:val="Cmsor2"/>
        <w:rPr>
          <w:lang w:val="hu-HU"/>
        </w:rPr>
      </w:pPr>
      <w:r>
        <w:rPr>
          <w:lang w:val="hu-HU"/>
        </w:rPr>
        <w:lastRenderedPageBreak/>
        <w:t>4.Rajzoljon fel egy példát a reed relé túlfeszültség-csökkentésére!</w:t>
      </w:r>
    </w:p>
    <w:p w:rsidR="00F867FD" w:rsidRDefault="00F867FD" w:rsidP="00F867FD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62625" cy="3916680"/>
            <wp:effectExtent l="0" t="0" r="9525" b="7620"/>
            <wp:docPr id="57361" name="Kép 57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FC4" w:rsidRDefault="00B50FC4" w:rsidP="00F867FD">
      <w:pPr>
        <w:rPr>
          <w:lang w:val="hu-HU"/>
        </w:rPr>
      </w:pPr>
    </w:p>
    <w:p w:rsidR="00B50FC4" w:rsidRDefault="00B50FC4" w:rsidP="00B50FC4">
      <w:pPr>
        <w:pStyle w:val="Cmsor2"/>
        <w:rPr>
          <w:lang w:val="hu-HU"/>
        </w:rPr>
      </w:pPr>
      <w:r>
        <w:rPr>
          <w:lang w:val="hu-HU"/>
        </w:rPr>
        <w:t xml:space="preserve"> 5.Ismertesse a processzoros védelmek elvi szoftveres rendszerét!</w:t>
      </w:r>
    </w:p>
    <w:p w:rsidR="00B50FC4" w:rsidRDefault="00B50FC4" w:rsidP="00B50FC4">
      <w:pPr>
        <w:rPr>
          <w:lang w:val="hu-HU"/>
        </w:rPr>
      </w:pPr>
      <w:r>
        <w:rPr>
          <w:noProof/>
          <w:lang w:val="hu-HU" w:eastAsia="hu-HU"/>
        </w:rPr>
        <w:drawing>
          <wp:anchor distT="0" distB="0" distL="114300" distR="114300" simplePos="0" relativeHeight="251659264" behindDoc="0" locked="0" layoutInCell="1" allowOverlap="1" wp14:anchorId="297036FF" wp14:editId="50FA9167">
            <wp:simplePos x="0" y="0"/>
            <wp:positionH relativeFrom="column">
              <wp:posOffset>-725170</wp:posOffset>
            </wp:positionH>
            <wp:positionV relativeFrom="paragraph">
              <wp:posOffset>166370</wp:posOffset>
            </wp:positionV>
            <wp:extent cx="7341235" cy="4347210"/>
            <wp:effectExtent l="0" t="0" r="0" b="0"/>
            <wp:wrapNone/>
            <wp:docPr id="57363" name="Kép 57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1235" cy="434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B50FC4" w:rsidRDefault="00B50FC4" w:rsidP="00B50FC4">
      <w:pPr>
        <w:rPr>
          <w:lang w:val="hu-HU"/>
        </w:rPr>
      </w:pPr>
    </w:p>
    <w:p w:rsidR="00A42353" w:rsidRDefault="00A42353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lang w:val="hu-HU"/>
        </w:rPr>
        <w:br w:type="page"/>
      </w:r>
    </w:p>
    <w:p w:rsidR="00B50FC4" w:rsidRDefault="00BD5226" w:rsidP="00BD5226">
      <w:pPr>
        <w:pStyle w:val="Cmsor2"/>
        <w:rPr>
          <w:lang w:val="hu-HU"/>
        </w:rPr>
      </w:pPr>
      <w:r>
        <w:rPr>
          <w:lang w:val="hu-HU"/>
        </w:rPr>
        <w:lastRenderedPageBreak/>
        <w:t>6.Processzoros védelem felépítése</w:t>
      </w:r>
    </w:p>
    <w:p w:rsidR="00BD5226" w:rsidRDefault="00BD5226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3735" cy="4062730"/>
            <wp:effectExtent l="0" t="0" r="0" b="0"/>
            <wp:docPr id="57348" name="Kép 57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226" w:rsidRDefault="00BD5226" w:rsidP="00BD5226">
      <w:pPr>
        <w:pStyle w:val="Cmsor2"/>
        <w:rPr>
          <w:lang w:val="hu-HU"/>
        </w:rPr>
      </w:pPr>
      <w:r>
        <w:rPr>
          <w:lang w:val="hu-HU"/>
        </w:rPr>
        <w:t>7.Az új SCADA rendszer</w:t>
      </w:r>
    </w:p>
    <w:p w:rsidR="00A42353" w:rsidRDefault="00BD5226">
      <w:pPr>
        <w:overflowPunct/>
        <w:autoSpaceDE/>
        <w:autoSpaceDN/>
        <w:adjustRightInd/>
        <w:spacing w:after="200" w:line="276" w:lineRule="auto"/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53735" cy="4227195"/>
            <wp:effectExtent l="0" t="0" r="0" b="1905"/>
            <wp:docPr id="57362" name="Kép 57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2353">
        <w:rPr>
          <w:lang w:val="hu-HU"/>
        </w:rPr>
        <w:br w:type="page"/>
      </w:r>
    </w:p>
    <w:p w:rsidR="00BD5226" w:rsidRDefault="005239BE" w:rsidP="005239BE">
      <w:pPr>
        <w:pStyle w:val="Cmsor2"/>
        <w:rPr>
          <w:lang w:val="hu-HU"/>
        </w:rPr>
      </w:pPr>
      <w:r>
        <w:rPr>
          <w:lang w:val="hu-HU"/>
        </w:rPr>
        <w:lastRenderedPageBreak/>
        <w:t>8. Echo logika</w:t>
      </w:r>
    </w:p>
    <w:p w:rsidR="005239BE" w:rsidRPr="005239BE" w:rsidRDefault="005239BE" w:rsidP="005239BE">
      <w:pPr>
        <w:rPr>
          <w:lang w:val="hu-HU"/>
        </w:rPr>
      </w:pPr>
      <w:r>
        <w:rPr>
          <w:noProof/>
          <w:lang w:val="hu-HU" w:eastAsia="hu-HU"/>
        </w:rPr>
        <w:drawing>
          <wp:inline distT="0" distB="0" distL="0" distR="0">
            <wp:extent cx="5762625" cy="4238625"/>
            <wp:effectExtent l="0" t="0" r="9525" b="9525"/>
            <wp:docPr id="57370" name="Kép 57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39BE" w:rsidRPr="005239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141CC" w:rsidRDefault="003141CC" w:rsidP="00AC7611">
      <w:r>
        <w:separator/>
      </w:r>
    </w:p>
  </w:endnote>
  <w:endnote w:type="continuationSeparator" w:id="0">
    <w:p w:rsidR="003141CC" w:rsidRDefault="003141CC" w:rsidP="00AC76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Times New Roman,BoldItalic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 New Roman,Bold">
    <w:altName w:val="MS Mincho"/>
    <w:panose1 w:val="00000000000000000000"/>
    <w:charset w:val="80"/>
    <w:family w:val="auto"/>
    <w:notTrueType/>
    <w:pitch w:val="default"/>
    <w:sig w:usb0="00000005" w:usb1="08070000" w:usb2="00000010" w:usb3="00000000" w:csb0="00020002" w:csb1="00000000"/>
  </w:font>
  <w:font w:name="Tahoma,Bold">
    <w:altName w:val="Times New Roman"/>
    <w:panose1 w:val="00000000000000000000"/>
    <w:charset w:val="EE"/>
    <w:family w:val="auto"/>
    <w:notTrueType/>
    <w:pitch w:val="default"/>
    <w:sig w:usb0="00000007" w:usb1="08070000" w:usb2="00000010" w:usb3="00000000" w:csb0="0002000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141CC" w:rsidRDefault="003141CC" w:rsidP="00AC7611">
      <w:r>
        <w:separator/>
      </w:r>
    </w:p>
  </w:footnote>
  <w:footnote w:type="continuationSeparator" w:id="0">
    <w:p w:rsidR="003141CC" w:rsidRDefault="003141CC" w:rsidP="00AC76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A3932"/>
    <w:multiLevelType w:val="hybridMultilevel"/>
    <w:tmpl w:val="F2AAEA4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586C01"/>
    <w:multiLevelType w:val="hybridMultilevel"/>
    <w:tmpl w:val="BE6AA3E4"/>
    <w:lvl w:ilvl="0" w:tplc="040E000F">
      <w:start w:val="1"/>
      <w:numFmt w:val="decimal"/>
      <w:lvlText w:val="%1."/>
      <w:lvlJc w:val="left"/>
      <w:pPr>
        <w:ind w:left="643" w:hanging="360"/>
      </w:pPr>
    </w:lvl>
    <w:lvl w:ilvl="1" w:tplc="040E0001">
      <w:start w:val="1"/>
      <w:numFmt w:val="bullet"/>
      <w:lvlText w:val=""/>
      <w:lvlJc w:val="left"/>
      <w:pPr>
        <w:ind w:left="1486" w:hanging="360"/>
      </w:pPr>
      <w:rPr>
        <w:rFonts w:ascii="Symbol" w:hAnsi="Symbol" w:hint="default"/>
      </w:rPr>
    </w:lvl>
    <w:lvl w:ilvl="2" w:tplc="040E001B">
      <w:start w:val="1"/>
      <w:numFmt w:val="lowerRoman"/>
      <w:lvlText w:val="%3."/>
      <w:lvlJc w:val="right"/>
      <w:pPr>
        <w:ind w:left="2206" w:hanging="180"/>
      </w:pPr>
    </w:lvl>
    <w:lvl w:ilvl="3" w:tplc="040E000F">
      <w:start w:val="1"/>
      <w:numFmt w:val="decimal"/>
      <w:lvlText w:val="%4."/>
      <w:lvlJc w:val="left"/>
      <w:pPr>
        <w:ind w:left="2926" w:hanging="360"/>
      </w:pPr>
    </w:lvl>
    <w:lvl w:ilvl="4" w:tplc="040E0019">
      <w:start w:val="1"/>
      <w:numFmt w:val="lowerLetter"/>
      <w:lvlText w:val="%5."/>
      <w:lvlJc w:val="left"/>
      <w:pPr>
        <w:ind w:left="3646" w:hanging="360"/>
      </w:pPr>
    </w:lvl>
    <w:lvl w:ilvl="5" w:tplc="040E001B">
      <w:start w:val="1"/>
      <w:numFmt w:val="lowerRoman"/>
      <w:lvlText w:val="%6."/>
      <w:lvlJc w:val="right"/>
      <w:pPr>
        <w:ind w:left="4366" w:hanging="180"/>
      </w:pPr>
    </w:lvl>
    <w:lvl w:ilvl="6" w:tplc="040E000F">
      <w:start w:val="1"/>
      <w:numFmt w:val="decimal"/>
      <w:lvlText w:val="%7."/>
      <w:lvlJc w:val="left"/>
      <w:pPr>
        <w:ind w:left="5086" w:hanging="360"/>
      </w:pPr>
    </w:lvl>
    <w:lvl w:ilvl="7" w:tplc="040E0019">
      <w:start w:val="1"/>
      <w:numFmt w:val="lowerLetter"/>
      <w:lvlText w:val="%8."/>
      <w:lvlJc w:val="left"/>
      <w:pPr>
        <w:ind w:left="5806" w:hanging="360"/>
      </w:pPr>
    </w:lvl>
    <w:lvl w:ilvl="8" w:tplc="040E001B">
      <w:start w:val="1"/>
      <w:numFmt w:val="lowerRoman"/>
      <w:lvlText w:val="%9."/>
      <w:lvlJc w:val="right"/>
      <w:pPr>
        <w:ind w:left="6526" w:hanging="180"/>
      </w:pPr>
    </w:lvl>
  </w:abstractNum>
  <w:abstractNum w:abstractNumId="2" w15:restartNumberingAfterBreak="0">
    <w:nsid w:val="088871AE"/>
    <w:multiLevelType w:val="hybridMultilevel"/>
    <w:tmpl w:val="EDE86E24"/>
    <w:lvl w:ilvl="0" w:tplc="040E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" w15:restartNumberingAfterBreak="0">
    <w:nsid w:val="089157B6"/>
    <w:multiLevelType w:val="singleLevel"/>
    <w:tmpl w:val="2BA00382"/>
    <w:lvl w:ilvl="0">
      <w:start w:val="1"/>
      <w:numFmt w:val="lowerLetter"/>
      <w:lvlText w:val="%1)"/>
      <w:legacy w:legacy="1" w:legacySpace="0" w:legacyIndent="340"/>
      <w:lvlJc w:val="left"/>
      <w:pPr>
        <w:ind w:left="771" w:hanging="340"/>
      </w:pPr>
    </w:lvl>
  </w:abstractNum>
  <w:abstractNum w:abstractNumId="4" w15:restartNumberingAfterBreak="0">
    <w:nsid w:val="08D44F55"/>
    <w:multiLevelType w:val="hybridMultilevel"/>
    <w:tmpl w:val="77EC163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AF35E5"/>
    <w:multiLevelType w:val="hybridMultilevel"/>
    <w:tmpl w:val="8B4687DA"/>
    <w:lvl w:ilvl="0" w:tplc="040E0017">
      <w:start w:val="1"/>
      <w:numFmt w:val="lowerLetter"/>
      <w:lvlText w:val="%1)"/>
      <w:lvlJc w:val="left"/>
      <w:pPr>
        <w:ind w:left="1140" w:hanging="360"/>
      </w:pPr>
      <w:rPr>
        <w:rFonts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6" w15:restartNumberingAfterBreak="0">
    <w:nsid w:val="130A0E13"/>
    <w:multiLevelType w:val="hybridMultilevel"/>
    <w:tmpl w:val="2DE4CB76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9444BC"/>
    <w:multiLevelType w:val="hybridMultilevel"/>
    <w:tmpl w:val="56FA4A34"/>
    <w:lvl w:ilvl="0" w:tplc="FFFFFFFF">
      <w:start w:val="1"/>
      <w:numFmt w:val="lowerLetter"/>
      <w:lvlText w:val="%1)"/>
      <w:lvlJc w:val="left"/>
      <w:pPr>
        <w:tabs>
          <w:tab w:val="num" w:pos="791"/>
        </w:tabs>
        <w:ind w:left="771" w:hanging="340"/>
      </w:p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5341D1C"/>
    <w:multiLevelType w:val="multilevel"/>
    <w:tmpl w:val="B6F8EB3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D65300"/>
    <w:multiLevelType w:val="hybridMultilevel"/>
    <w:tmpl w:val="D67E4574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89D6B19"/>
    <w:multiLevelType w:val="hybridMultilevel"/>
    <w:tmpl w:val="D4A445C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0725CE"/>
    <w:multiLevelType w:val="multilevel"/>
    <w:tmpl w:val="710C7CE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194F43"/>
    <w:multiLevelType w:val="singleLevel"/>
    <w:tmpl w:val="1D1AAFC4"/>
    <w:lvl w:ilvl="0">
      <w:start w:val="1"/>
      <w:numFmt w:val="lowerLetter"/>
      <w:lvlText w:val="%1) "/>
      <w:legacy w:legacy="1" w:legacySpace="0" w:legacyIndent="283"/>
      <w:lvlJc w:val="left"/>
      <w:pPr>
        <w:ind w:left="844" w:hanging="283"/>
      </w:pPr>
      <w:rPr>
        <w:rFonts w:ascii="Times New Roman" w:hAnsi="Times New Roman" w:cs="Times New Roman" w:hint="default"/>
        <w:b w:val="0"/>
        <w:i w:val="0"/>
        <w:strike w:val="0"/>
        <w:dstrike w:val="0"/>
        <w:sz w:val="22"/>
        <w:u w:val="none"/>
        <w:effect w:val="none"/>
      </w:rPr>
    </w:lvl>
  </w:abstractNum>
  <w:abstractNum w:abstractNumId="13" w15:restartNumberingAfterBreak="0">
    <w:nsid w:val="25573E61"/>
    <w:multiLevelType w:val="hybridMultilevel"/>
    <w:tmpl w:val="9300F9B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66C3891"/>
    <w:multiLevelType w:val="multilevel"/>
    <w:tmpl w:val="B6F8EB3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9EE522E"/>
    <w:multiLevelType w:val="multilevel"/>
    <w:tmpl w:val="710C7CE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EA11402"/>
    <w:multiLevelType w:val="hybridMultilevel"/>
    <w:tmpl w:val="8996BCE8"/>
    <w:lvl w:ilvl="0" w:tplc="05D872F4">
      <w:start w:val="4"/>
      <w:numFmt w:val="bullet"/>
      <w:lvlText w:val="-"/>
      <w:lvlJc w:val="left"/>
      <w:pPr>
        <w:ind w:left="2496" w:hanging="360"/>
      </w:pPr>
      <w:rPr>
        <w:rFonts w:ascii="Times New Roman" w:eastAsiaTheme="minorHAnsi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EF34A45"/>
    <w:multiLevelType w:val="hybridMultilevel"/>
    <w:tmpl w:val="11E6FB8C"/>
    <w:lvl w:ilvl="0" w:tplc="040E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18" w15:restartNumberingAfterBreak="0">
    <w:nsid w:val="32C56E95"/>
    <w:multiLevelType w:val="hybridMultilevel"/>
    <w:tmpl w:val="1A3E0BB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2F2218"/>
    <w:multiLevelType w:val="hybridMultilevel"/>
    <w:tmpl w:val="5340133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B52723E"/>
    <w:multiLevelType w:val="hybridMultilevel"/>
    <w:tmpl w:val="ED3A517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F7A7003"/>
    <w:multiLevelType w:val="hybridMultilevel"/>
    <w:tmpl w:val="CB900D4E"/>
    <w:lvl w:ilvl="0" w:tplc="040E0017">
      <w:start w:val="1"/>
      <w:numFmt w:val="lowerLetter"/>
      <w:lvlText w:val="%1)"/>
      <w:lvlJc w:val="left"/>
      <w:pPr>
        <w:ind w:left="1440" w:hanging="360"/>
      </w:p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1B57C91"/>
    <w:multiLevelType w:val="hybridMultilevel"/>
    <w:tmpl w:val="2556A2D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3F26B60"/>
    <w:multiLevelType w:val="multilevel"/>
    <w:tmpl w:val="D67E457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8442985"/>
    <w:multiLevelType w:val="hybridMultilevel"/>
    <w:tmpl w:val="83BE888A"/>
    <w:lvl w:ilvl="0" w:tplc="05D872F4">
      <w:start w:val="4"/>
      <w:numFmt w:val="bullet"/>
      <w:lvlText w:val="-"/>
      <w:lvlJc w:val="left"/>
      <w:pPr>
        <w:ind w:left="1776" w:hanging="360"/>
      </w:pPr>
      <w:rPr>
        <w:rFonts w:ascii="Times New Roman" w:eastAsiaTheme="minorHAnsi" w:hAnsi="Times New Roman" w:cs="Times New Roman" w:hint="default"/>
      </w:rPr>
    </w:lvl>
    <w:lvl w:ilvl="1" w:tplc="040E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5" w15:restartNumberingAfterBreak="0">
    <w:nsid w:val="4D527DA3"/>
    <w:multiLevelType w:val="hybridMultilevel"/>
    <w:tmpl w:val="C4DEF6FA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1267646"/>
    <w:multiLevelType w:val="hybridMultilevel"/>
    <w:tmpl w:val="768C728C"/>
    <w:lvl w:ilvl="0" w:tplc="040E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7" w15:restartNumberingAfterBreak="0">
    <w:nsid w:val="51D53166"/>
    <w:multiLevelType w:val="singleLevel"/>
    <w:tmpl w:val="FBF45ED2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360"/>
      </w:pPr>
      <w:rPr>
        <w:sz w:val="24"/>
      </w:rPr>
    </w:lvl>
  </w:abstractNum>
  <w:abstractNum w:abstractNumId="28" w15:restartNumberingAfterBreak="0">
    <w:nsid w:val="52AA1111"/>
    <w:multiLevelType w:val="hybridMultilevel"/>
    <w:tmpl w:val="0ED8C41A"/>
    <w:lvl w:ilvl="0" w:tplc="040E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9" w15:restartNumberingAfterBreak="0">
    <w:nsid w:val="56E96B78"/>
    <w:multiLevelType w:val="hybridMultilevel"/>
    <w:tmpl w:val="4D98215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5607F18">
      <w:numFmt w:val="bullet"/>
      <w:lvlText w:val="–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F47970"/>
    <w:multiLevelType w:val="hybridMultilevel"/>
    <w:tmpl w:val="2E7A489C"/>
    <w:lvl w:ilvl="0" w:tplc="040E0001">
      <w:start w:val="1"/>
      <w:numFmt w:val="bullet"/>
      <w:lvlText w:val=""/>
      <w:lvlJc w:val="left"/>
      <w:pPr>
        <w:ind w:left="1491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21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93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5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7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9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81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53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51" w:hanging="360"/>
      </w:pPr>
      <w:rPr>
        <w:rFonts w:ascii="Wingdings" w:hAnsi="Wingdings" w:hint="default"/>
      </w:rPr>
    </w:lvl>
  </w:abstractNum>
  <w:abstractNum w:abstractNumId="31" w15:restartNumberingAfterBreak="0">
    <w:nsid w:val="5E3A15F3"/>
    <w:multiLevelType w:val="hybridMultilevel"/>
    <w:tmpl w:val="A1502D2A"/>
    <w:lvl w:ilvl="0" w:tplc="040E0001">
      <w:start w:val="1"/>
      <w:numFmt w:val="bullet"/>
      <w:lvlText w:val=""/>
      <w:lvlJc w:val="left"/>
      <w:pPr>
        <w:ind w:left="114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32" w15:restartNumberingAfterBreak="0">
    <w:nsid w:val="64D05C71"/>
    <w:multiLevelType w:val="hybridMultilevel"/>
    <w:tmpl w:val="CB807BC6"/>
    <w:lvl w:ilvl="0" w:tplc="040E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4100166C"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2" w:tplc="F574F120">
      <w:numFmt w:val="bullet"/>
      <w:lvlText w:val="–"/>
      <w:lvlJc w:val="left"/>
      <w:pPr>
        <w:ind w:left="2880" w:hanging="360"/>
      </w:pPr>
      <w:rPr>
        <w:rFonts w:ascii="Times New Roman" w:eastAsia="Times New Roman" w:hAnsi="Times New Roman" w:cs="Times New Roman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653449C5"/>
    <w:multiLevelType w:val="hybridMultilevel"/>
    <w:tmpl w:val="77B03796"/>
    <w:lvl w:ilvl="0" w:tplc="040E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34" w15:restartNumberingAfterBreak="0">
    <w:nsid w:val="66FC1A51"/>
    <w:multiLevelType w:val="hybridMultilevel"/>
    <w:tmpl w:val="DAB62A5A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9442A5C"/>
    <w:multiLevelType w:val="hybridMultilevel"/>
    <w:tmpl w:val="7A8269BC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A9E7242"/>
    <w:multiLevelType w:val="hybridMultilevel"/>
    <w:tmpl w:val="3DBE0D9A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B1C56F4"/>
    <w:multiLevelType w:val="hybridMultilevel"/>
    <w:tmpl w:val="A802DE82"/>
    <w:lvl w:ilvl="0" w:tplc="E654D3AA">
      <w:start w:val="1"/>
      <w:numFmt w:val="decimal"/>
      <w:lvlText w:val="%1.)"/>
      <w:lvlJc w:val="left"/>
      <w:pPr>
        <w:ind w:left="1095" w:hanging="735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FB94E8A"/>
    <w:multiLevelType w:val="hybridMultilevel"/>
    <w:tmpl w:val="779E5574"/>
    <w:lvl w:ilvl="0" w:tplc="040E000F">
      <w:start w:val="1"/>
      <w:numFmt w:val="decimal"/>
      <w:lvlText w:val="%1."/>
      <w:lvlJc w:val="left"/>
      <w:pPr>
        <w:ind w:left="766" w:hanging="360"/>
      </w:pPr>
    </w:lvl>
    <w:lvl w:ilvl="1" w:tplc="040E0003">
      <w:start w:val="1"/>
      <w:numFmt w:val="bullet"/>
      <w:lvlText w:val="o"/>
      <w:lvlJc w:val="left"/>
      <w:pPr>
        <w:ind w:left="1636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206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926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46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66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86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806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526" w:hanging="360"/>
      </w:pPr>
      <w:rPr>
        <w:rFonts w:ascii="Wingdings" w:hAnsi="Wingdings" w:hint="default"/>
      </w:rPr>
    </w:lvl>
  </w:abstractNum>
  <w:abstractNum w:abstractNumId="39" w15:restartNumberingAfterBreak="0">
    <w:nsid w:val="710D5434"/>
    <w:multiLevelType w:val="singleLevel"/>
    <w:tmpl w:val="2BA00382"/>
    <w:lvl w:ilvl="0">
      <w:start w:val="1"/>
      <w:numFmt w:val="lowerLetter"/>
      <w:lvlText w:val="%1)"/>
      <w:legacy w:legacy="1" w:legacySpace="0" w:legacyIndent="340"/>
      <w:lvlJc w:val="left"/>
      <w:pPr>
        <w:ind w:left="771" w:hanging="340"/>
      </w:pPr>
    </w:lvl>
  </w:abstractNum>
  <w:abstractNum w:abstractNumId="40" w15:restartNumberingAfterBreak="0">
    <w:nsid w:val="738871E4"/>
    <w:multiLevelType w:val="hybridMultilevel"/>
    <w:tmpl w:val="1A56AE8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3F43462"/>
    <w:multiLevelType w:val="hybridMultilevel"/>
    <w:tmpl w:val="9E36075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A4F6E56"/>
    <w:multiLevelType w:val="hybridMultilevel"/>
    <w:tmpl w:val="3BD25BE0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B873F33"/>
    <w:multiLevelType w:val="hybridMultilevel"/>
    <w:tmpl w:val="784C641E"/>
    <w:lvl w:ilvl="0" w:tplc="040E000F">
      <w:start w:val="1"/>
      <w:numFmt w:val="decimal"/>
      <w:lvlText w:val="%1."/>
      <w:lvlJc w:val="left"/>
      <w:pPr>
        <w:ind w:left="1440" w:hanging="360"/>
      </w:p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 w15:restartNumberingAfterBreak="0">
    <w:nsid w:val="7E8E5D13"/>
    <w:multiLevelType w:val="singleLevel"/>
    <w:tmpl w:val="2BA00382"/>
    <w:lvl w:ilvl="0">
      <w:start w:val="1"/>
      <w:numFmt w:val="lowerLetter"/>
      <w:lvlText w:val="%1)"/>
      <w:legacy w:legacy="1" w:legacySpace="0" w:legacyIndent="340"/>
      <w:lvlJc w:val="left"/>
      <w:pPr>
        <w:ind w:left="907" w:hanging="340"/>
      </w:pPr>
    </w:lvl>
  </w:abstractNum>
  <w:abstractNum w:abstractNumId="45" w15:restartNumberingAfterBreak="0">
    <w:nsid w:val="7FDB3E76"/>
    <w:multiLevelType w:val="hybridMultilevel"/>
    <w:tmpl w:val="F95828B0"/>
    <w:lvl w:ilvl="0" w:tplc="040E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7"/>
    <w:lvlOverride w:ilvl="0">
      <w:startOverride w:val="1"/>
    </w:lvlOverride>
  </w:num>
  <w:num w:numId="2">
    <w:abstractNumId w:val="39"/>
    <w:lvlOverride w:ilvl="0">
      <w:startOverride w:val="1"/>
    </w:lvlOverride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</w:num>
  <w:num w:numId="5">
    <w:abstractNumId w:val="44"/>
    <w:lvlOverride w:ilvl="0">
      <w:startOverride w:val="1"/>
    </w:lvlOverride>
  </w:num>
  <w:num w:numId="6">
    <w:abstractNumId w:val="12"/>
    <w:lvlOverride w:ilvl="0">
      <w:startOverride w:val="1"/>
    </w:lvlOverride>
  </w:num>
  <w:num w:numId="7">
    <w:abstractNumId w:val="42"/>
  </w:num>
  <w:num w:numId="8">
    <w:abstractNumId w:val="34"/>
  </w:num>
  <w:num w:numId="9">
    <w:abstractNumId w:val="2"/>
  </w:num>
  <w:num w:numId="10">
    <w:abstractNumId w:val="5"/>
  </w:num>
  <w:num w:numId="11">
    <w:abstractNumId w:val="43"/>
  </w:num>
  <w:num w:numId="12">
    <w:abstractNumId w:val="21"/>
  </w:num>
  <w:num w:numId="13">
    <w:abstractNumId w:val="17"/>
  </w:num>
  <w:num w:numId="14">
    <w:abstractNumId w:val="31"/>
  </w:num>
  <w:num w:numId="15">
    <w:abstractNumId w:val="29"/>
  </w:num>
  <w:num w:numId="16">
    <w:abstractNumId w:val="10"/>
  </w:num>
  <w:num w:numId="17">
    <w:abstractNumId w:val="35"/>
  </w:num>
  <w:num w:numId="18">
    <w:abstractNumId w:val="3"/>
  </w:num>
  <w:num w:numId="19">
    <w:abstractNumId w:val="3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>
    <w:abstractNumId w:val="1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5"/>
  </w:num>
  <w:num w:numId="23">
    <w:abstractNumId w:val="36"/>
  </w:num>
  <w:num w:numId="24">
    <w:abstractNumId w:val="0"/>
  </w:num>
  <w:num w:numId="25">
    <w:abstractNumId w:val="18"/>
  </w:num>
  <w:num w:numId="26">
    <w:abstractNumId w:val="22"/>
  </w:num>
  <w:num w:numId="27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4"/>
  </w:num>
  <w:num w:numId="29">
    <w:abstractNumId w:val="14"/>
  </w:num>
  <w:num w:numId="30">
    <w:abstractNumId w:val="8"/>
  </w:num>
  <w:num w:numId="31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2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3">
    <w:abstractNumId w:val="45"/>
  </w:num>
  <w:num w:numId="34">
    <w:abstractNumId w:val="1"/>
  </w:num>
  <w:num w:numId="35">
    <w:abstractNumId w:val="32"/>
  </w:num>
  <w:num w:numId="36">
    <w:abstractNumId w:val="30"/>
  </w:num>
  <w:num w:numId="37">
    <w:abstractNumId w:val="41"/>
  </w:num>
  <w:num w:numId="38">
    <w:abstractNumId w:val="33"/>
  </w:num>
  <w:num w:numId="39">
    <w:abstractNumId w:val="6"/>
  </w:num>
  <w:num w:numId="40">
    <w:abstractNumId w:val="28"/>
  </w:num>
  <w:num w:numId="41">
    <w:abstractNumId w:val="16"/>
  </w:num>
  <w:num w:numId="42">
    <w:abstractNumId w:val="4"/>
  </w:num>
  <w:num w:numId="43">
    <w:abstractNumId w:val="40"/>
  </w:num>
  <w:num w:numId="44">
    <w:abstractNumId w:val="26"/>
  </w:num>
  <w:num w:numId="45">
    <w:abstractNumId w:val="19"/>
  </w:num>
  <w:num w:numId="46">
    <w:abstractNumId w:val="20"/>
  </w:num>
  <w:num w:numId="47">
    <w:abstractNumId w:val="13"/>
  </w:num>
  <w:num w:numId="4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GB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791B"/>
    <w:rsid w:val="000006F0"/>
    <w:rsid w:val="00013D82"/>
    <w:rsid w:val="0003543C"/>
    <w:rsid w:val="000711C9"/>
    <w:rsid w:val="000A5AA5"/>
    <w:rsid w:val="000A72E6"/>
    <w:rsid w:val="000B59BA"/>
    <w:rsid w:val="000D53E4"/>
    <w:rsid w:val="000E1721"/>
    <w:rsid w:val="00101D55"/>
    <w:rsid w:val="00112041"/>
    <w:rsid w:val="00112E89"/>
    <w:rsid w:val="00112EB6"/>
    <w:rsid w:val="00123F1C"/>
    <w:rsid w:val="00132A70"/>
    <w:rsid w:val="00134457"/>
    <w:rsid w:val="00173304"/>
    <w:rsid w:val="00187D6A"/>
    <w:rsid w:val="001D2E8F"/>
    <w:rsid w:val="001D6377"/>
    <w:rsid w:val="00202F1E"/>
    <w:rsid w:val="002436FC"/>
    <w:rsid w:val="0024746C"/>
    <w:rsid w:val="002502DD"/>
    <w:rsid w:val="00274341"/>
    <w:rsid w:val="0029649B"/>
    <w:rsid w:val="002C5D6C"/>
    <w:rsid w:val="002E013B"/>
    <w:rsid w:val="002E0BA0"/>
    <w:rsid w:val="002E55C8"/>
    <w:rsid w:val="002F6766"/>
    <w:rsid w:val="00305679"/>
    <w:rsid w:val="003141CC"/>
    <w:rsid w:val="003151C9"/>
    <w:rsid w:val="00355C33"/>
    <w:rsid w:val="00370DCF"/>
    <w:rsid w:val="00397DA6"/>
    <w:rsid w:val="003A23E5"/>
    <w:rsid w:val="003C143E"/>
    <w:rsid w:val="00443460"/>
    <w:rsid w:val="00451055"/>
    <w:rsid w:val="00464728"/>
    <w:rsid w:val="004742EE"/>
    <w:rsid w:val="00480BE0"/>
    <w:rsid w:val="004A4C2A"/>
    <w:rsid w:val="004B328D"/>
    <w:rsid w:val="004E4EB3"/>
    <w:rsid w:val="005239BE"/>
    <w:rsid w:val="005944C2"/>
    <w:rsid w:val="00615093"/>
    <w:rsid w:val="006325CF"/>
    <w:rsid w:val="00661E1B"/>
    <w:rsid w:val="006805FA"/>
    <w:rsid w:val="006D3D5E"/>
    <w:rsid w:val="007367B9"/>
    <w:rsid w:val="00744496"/>
    <w:rsid w:val="007A1B50"/>
    <w:rsid w:val="007B529F"/>
    <w:rsid w:val="007C34A3"/>
    <w:rsid w:val="007C3BE8"/>
    <w:rsid w:val="007C3C63"/>
    <w:rsid w:val="007C51E4"/>
    <w:rsid w:val="007F400E"/>
    <w:rsid w:val="007F4964"/>
    <w:rsid w:val="00802044"/>
    <w:rsid w:val="008036E8"/>
    <w:rsid w:val="008175D9"/>
    <w:rsid w:val="00827978"/>
    <w:rsid w:val="008400F3"/>
    <w:rsid w:val="008405B4"/>
    <w:rsid w:val="00863BB9"/>
    <w:rsid w:val="008719E9"/>
    <w:rsid w:val="0087214A"/>
    <w:rsid w:val="00894BE2"/>
    <w:rsid w:val="008A098B"/>
    <w:rsid w:val="008A0FE4"/>
    <w:rsid w:val="008A5AB5"/>
    <w:rsid w:val="008B41F7"/>
    <w:rsid w:val="008B5FCA"/>
    <w:rsid w:val="008B70A5"/>
    <w:rsid w:val="008C795F"/>
    <w:rsid w:val="008F0208"/>
    <w:rsid w:val="0092005C"/>
    <w:rsid w:val="0093469E"/>
    <w:rsid w:val="009441D2"/>
    <w:rsid w:val="009444D2"/>
    <w:rsid w:val="009519F3"/>
    <w:rsid w:val="00953F44"/>
    <w:rsid w:val="009D1E93"/>
    <w:rsid w:val="00A009BF"/>
    <w:rsid w:val="00A317ED"/>
    <w:rsid w:val="00A32B41"/>
    <w:rsid w:val="00A42353"/>
    <w:rsid w:val="00A5679A"/>
    <w:rsid w:val="00A97A29"/>
    <w:rsid w:val="00AB3C08"/>
    <w:rsid w:val="00AC5EC4"/>
    <w:rsid w:val="00AC7611"/>
    <w:rsid w:val="00AC7B2B"/>
    <w:rsid w:val="00AC7E0B"/>
    <w:rsid w:val="00AE09F6"/>
    <w:rsid w:val="00AF03F4"/>
    <w:rsid w:val="00B50FC4"/>
    <w:rsid w:val="00B5123D"/>
    <w:rsid w:val="00B62122"/>
    <w:rsid w:val="00B67481"/>
    <w:rsid w:val="00B85B6C"/>
    <w:rsid w:val="00BA304F"/>
    <w:rsid w:val="00BB47A7"/>
    <w:rsid w:val="00BC1465"/>
    <w:rsid w:val="00BC1C94"/>
    <w:rsid w:val="00BD278C"/>
    <w:rsid w:val="00BD5226"/>
    <w:rsid w:val="00BD5ABF"/>
    <w:rsid w:val="00BE44D8"/>
    <w:rsid w:val="00C13868"/>
    <w:rsid w:val="00C17645"/>
    <w:rsid w:val="00C21F6D"/>
    <w:rsid w:val="00C2715D"/>
    <w:rsid w:val="00C33D07"/>
    <w:rsid w:val="00C452D9"/>
    <w:rsid w:val="00C81C8A"/>
    <w:rsid w:val="00C83C0C"/>
    <w:rsid w:val="00CC26F3"/>
    <w:rsid w:val="00CC69EA"/>
    <w:rsid w:val="00CF74C2"/>
    <w:rsid w:val="00D02D66"/>
    <w:rsid w:val="00D565EE"/>
    <w:rsid w:val="00D955A1"/>
    <w:rsid w:val="00DA4F36"/>
    <w:rsid w:val="00DD481A"/>
    <w:rsid w:val="00E01DEC"/>
    <w:rsid w:val="00E10AF5"/>
    <w:rsid w:val="00E1398E"/>
    <w:rsid w:val="00E145FB"/>
    <w:rsid w:val="00E14D01"/>
    <w:rsid w:val="00E5642D"/>
    <w:rsid w:val="00E5791B"/>
    <w:rsid w:val="00E86E85"/>
    <w:rsid w:val="00E97C95"/>
    <w:rsid w:val="00EB139B"/>
    <w:rsid w:val="00F126F8"/>
    <w:rsid w:val="00F138AF"/>
    <w:rsid w:val="00F867FD"/>
    <w:rsid w:val="00F96E46"/>
    <w:rsid w:val="00FA6E24"/>
    <w:rsid w:val="00FB10BA"/>
    <w:rsid w:val="00FC017A"/>
    <w:rsid w:val="00FC54C8"/>
    <w:rsid w:val="00FD3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235A07"/>
  <w15:docId w15:val="{33CA0093-9C9E-4170-AE84-729DE680D4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BC146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en-GB"/>
    </w:rPr>
  </w:style>
  <w:style w:type="paragraph" w:styleId="Cmsor1">
    <w:name w:val="heading 1"/>
    <w:basedOn w:val="Norml"/>
    <w:next w:val="Norml"/>
    <w:link w:val="Cmsor1Char"/>
    <w:uiPriority w:val="9"/>
    <w:qFormat/>
    <w:rsid w:val="00A32B4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8C795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Cm">
    <w:name w:val="Title"/>
    <w:basedOn w:val="Norml"/>
    <w:link w:val="CmChar"/>
    <w:qFormat/>
    <w:rsid w:val="00A32B41"/>
    <w:pPr>
      <w:tabs>
        <w:tab w:val="left" w:pos="142"/>
      </w:tabs>
      <w:jc w:val="center"/>
    </w:pPr>
    <w:rPr>
      <w:b/>
      <w:sz w:val="22"/>
      <w:lang w:val="hu-HU"/>
    </w:rPr>
  </w:style>
  <w:style w:type="character" w:customStyle="1" w:styleId="CmChar">
    <w:name w:val="Cím Char"/>
    <w:basedOn w:val="Bekezdsalapbettpusa"/>
    <w:link w:val="Cm"/>
    <w:rsid w:val="00A32B41"/>
    <w:rPr>
      <w:rFonts w:ascii="Times New Roman" w:eastAsia="Times New Roman" w:hAnsi="Times New Roman" w:cs="Times New Roman"/>
      <w:b/>
      <w:szCs w:val="20"/>
    </w:rPr>
  </w:style>
  <w:style w:type="paragraph" w:customStyle="1" w:styleId="pnormal">
    <w:name w:val="pnormal"/>
    <w:basedOn w:val="Norml"/>
    <w:rsid w:val="00A32B41"/>
    <w:pP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</w:tabs>
      <w:jc w:val="both"/>
    </w:pPr>
    <w:rPr>
      <w:lang w:val="de-DE"/>
    </w:rPr>
  </w:style>
  <w:style w:type="character" w:customStyle="1" w:styleId="Cmsor1Char">
    <w:name w:val="Címsor 1 Char"/>
    <w:basedOn w:val="Bekezdsalapbettpusa"/>
    <w:link w:val="Cmsor1"/>
    <w:uiPriority w:val="9"/>
    <w:rsid w:val="00A32B4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en-GB"/>
    </w:rPr>
  </w:style>
  <w:style w:type="paragraph" w:styleId="Listaszerbekezds">
    <w:name w:val="List Paragraph"/>
    <w:basedOn w:val="Norml"/>
    <w:uiPriority w:val="34"/>
    <w:qFormat/>
    <w:rsid w:val="00A32B41"/>
    <w:pPr>
      <w:ind w:left="720"/>
      <w:contextualSpacing/>
    </w:pPr>
  </w:style>
  <w:style w:type="character" w:customStyle="1" w:styleId="Cmsor2Char">
    <w:name w:val="Címsor 2 Char"/>
    <w:basedOn w:val="Bekezdsalapbettpusa"/>
    <w:link w:val="Cmsor2"/>
    <w:uiPriority w:val="9"/>
    <w:rsid w:val="008C795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en-GB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452D9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452D9"/>
    <w:rPr>
      <w:rFonts w:ascii="Tahoma" w:eastAsia="Times New Roman" w:hAnsi="Tahoma" w:cs="Tahoma"/>
      <w:sz w:val="16"/>
      <w:szCs w:val="16"/>
      <w:lang w:val="en-GB"/>
    </w:rPr>
  </w:style>
  <w:style w:type="character" w:styleId="Helyrzszveg">
    <w:name w:val="Placeholder Text"/>
    <w:basedOn w:val="Bekezdsalapbettpusa"/>
    <w:uiPriority w:val="99"/>
    <w:semiHidden/>
    <w:rsid w:val="00BC1465"/>
    <w:rPr>
      <w:color w:val="808080"/>
    </w:rPr>
  </w:style>
  <w:style w:type="table" w:styleId="Rcsostblzat">
    <w:name w:val="Table Grid"/>
    <w:basedOn w:val="Normltblzat"/>
    <w:uiPriority w:val="59"/>
    <w:rsid w:val="00112E89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fej">
    <w:name w:val="header"/>
    <w:basedOn w:val="Norml"/>
    <w:link w:val="lfejChar"/>
    <w:uiPriority w:val="99"/>
    <w:unhideWhenUsed/>
    <w:rsid w:val="00AC7611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AC7611"/>
    <w:rPr>
      <w:rFonts w:ascii="Times New Roman" w:eastAsia="Times New Roman" w:hAnsi="Times New Roman" w:cs="Times New Roman"/>
      <w:sz w:val="24"/>
      <w:szCs w:val="20"/>
      <w:lang w:val="en-GB"/>
    </w:rPr>
  </w:style>
  <w:style w:type="paragraph" w:styleId="llb">
    <w:name w:val="footer"/>
    <w:basedOn w:val="Norml"/>
    <w:link w:val="llbChar"/>
    <w:uiPriority w:val="99"/>
    <w:unhideWhenUsed/>
    <w:rsid w:val="00AC7611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AC7611"/>
    <w:rPr>
      <w:rFonts w:ascii="Times New Roman" w:eastAsia="Times New Roman" w:hAnsi="Times New Roman" w:cs="Times New Roman"/>
      <w:sz w:val="24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8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72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43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12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3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54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46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6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6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8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88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9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48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65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68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6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7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93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9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3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3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45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7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30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5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4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1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5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53" Type="http://schemas.openxmlformats.org/officeDocument/2006/relationships/image" Target="media/image46.pn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JP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theme" Target="theme/theme1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JP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JP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39" Type="http://schemas.openxmlformats.org/officeDocument/2006/relationships/image" Target="media/image32.JP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JP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JPG"/><Relationship Id="rId121" Type="http://schemas.openxmlformats.org/officeDocument/2006/relationships/image" Target="media/image114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JP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5" Type="http://schemas.openxmlformats.org/officeDocument/2006/relationships/image" Target="media/image8.pn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JP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55E37F-98ED-4EF7-9CA7-145A3BB3B3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2948</TotalTime>
  <Pages>71</Pages>
  <Words>7154</Words>
  <Characters>48726</Characters>
  <Application>Microsoft Office Word</Application>
  <DocSecurity>0</DocSecurity>
  <Lines>1282</Lines>
  <Paragraphs>716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Dejoe</dc:creator>
  <cp:lastModifiedBy>Dejoe</cp:lastModifiedBy>
  <cp:revision>50</cp:revision>
  <cp:lastPrinted>2016-01-20T15:50:00Z</cp:lastPrinted>
  <dcterms:created xsi:type="dcterms:W3CDTF">2015-12-19T19:53:00Z</dcterms:created>
  <dcterms:modified xsi:type="dcterms:W3CDTF">2016-01-20T15:54:00Z</dcterms:modified>
</cp:coreProperties>
</file>